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DCE4" w14:textId="1B187EB8" w:rsidR="000D083E" w:rsidRDefault="00CD6154" w:rsidP="00CD6154">
      <w:pPr>
        <w:rPr>
          <w:b/>
          <w:sz w:val="26"/>
          <w:szCs w:val="26"/>
        </w:rPr>
      </w:pPr>
      <w:r>
        <w:rPr>
          <w:b/>
          <w:sz w:val="26"/>
          <w:szCs w:val="26"/>
        </w:rPr>
        <w:t>5. napirend előterjesztés</w:t>
      </w:r>
    </w:p>
    <w:p w14:paraId="23C81915" w14:textId="4D3AF95F" w:rsidR="00CD6154" w:rsidRDefault="00CD6154" w:rsidP="00C7560E">
      <w:pPr>
        <w:jc w:val="center"/>
        <w:rPr>
          <w:b/>
          <w:sz w:val="26"/>
          <w:szCs w:val="26"/>
        </w:rPr>
      </w:pPr>
    </w:p>
    <w:p w14:paraId="54D5F337" w14:textId="77777777" w:rsidR="00D7666C" w:rsidRPr="000D083E" w:rsidRDefault="00D7666C" w:rsidP="00C7560E">
      <w:pPr>
        <w:jc w:val="center"/>
        <w:rPr>
          <w:b/>
          <w:sz w:val="28"/>
          <w:szCs w:val="28"/>
        </w:rPr>
      </w:pP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l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ő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r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j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e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z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t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é</w:t>
      </w:r>
      <w:r w:rsidR="00C7560E" w:rsidRPr="000D083E">
        <w:rPr>
          <w:b/>
          <w:sz w:val="28"/>
          <w:szCs w:val="28"/>
        </w:rPr>
        <w:t xml:space="preserve"> </w:t>
      </w:r>
      <w:r w:rsidRPr="000D083E">
        <w:rPr>
          <w:b/>
          <w:sz w:val="28"/>
          <w:szCs w:val="28"/>
        </w:rPr>
        <w:t>s</w:t>
      </w:r>
    </w:p>
    <w:p w14:paraId="706BD26A" w14:textId="77777777" w:rsidR="000D083E" w:rsidRPr="00C7560E" w:rsidRDefault="000D083E" w:rsidP="00C7560E">
      <w:pPr>
        <w:jc w:val="center"/>
        <w:rPr>
          <w:b/>
          <w:sz w:val="26"/>
          <w:szCs w:val="26"/>
        </w:rPr>
      </w:pPr>
    </w:p>
    <w:p w14:paraId="73742DD5" w14:textId="73029597" w:rsidR="00C7560E" w:rsidRPr="00C7560E" w:rsidRDefault="00D7666C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A Bal</w:t>
      </w:r>
      <w:r w:rsidR="005A7A7F">
        <w:rPr>
          <w:b/>
          <w:sz w:val="26"/>
          <w:szCs w:val="26"/>
        </w:rPr>
        <w:t>aton-nagyberek Vizitársulat 202</w:t>
      </w:r>
      <w:r w:rsidR="00D9733F">
        <w:rPr>
          <w:b/>
          <w:sz w:val="26"/>
          <w:szCs w:val="26"/>
        </w:rPr>
        <w:t>3</w:t>
      </w:r>
      <w:r w:rsidR="00576593">
        <w:rPr>
          <w:b/>
          <w:sz w:val="26"/>
          <w:szCs w:val="26"/>
        </w:rPr>
        <w:t>.0</w:t>
      </w:r>
      <w:r w:rsidR="005A7A7F">
        <w:rPr>
          <w:b/>
          <w:sz w:val="26"/>
          <w:szCs w:val="26"/>
        </w:rPr>
        <w:t>5</w:t>
      </w:r>
      <w:r w:rsidR="00576593">
        <w:rPr>
          <w:b/>
          <w:sz w:val="26"/>
          <w:szCs w:val="26"/>
        </w:rPr>
        <w:t>.2</w:t>
      </w:r>
      <w:r w:rsidR="00F201A9">
        <w:rPr>
          <w:b/>
          <w:sz w:val="26"/>
          <w:szCs w:val="26"/>
        </w:rPr>
        <w:t>6.</w:t>
      </w:r>
      <w:r w:rsidRPr="00C7560E">
        <w:rPr>
          <w:b/>
          <w:sz w:val="26"/>
          <w:szCs w:val="26"/>
        </w:rPr>
        <w:t>- i</w:t>
      </w:r>
    </w:p>
    <w:p w14:paraId="4B0F3200" w14:textId="77777777" w:rsidR="00D7666C" w:rsidRPr="00C7560E" w:rsidRDefault="00D06C3A" w:rsidP="00C7560E">
      <w:pPr>
        <w:jc w:val="center"/>
        <w:rPr>
          <w:b/>
          <w:sz w:val="26"/>
          <w:szCs w:val="26"/>
        </w:rPr>
      </w:pPr>
      <w:r w:rsidRPr="00C7560E">
        <w:rPr>
          <w:b/>
          <w:sz w:val="26"/>
          <w:szCs w:val="26"/>
        </w:rPr>
        <w:t>Küldött</w:t>
      </w:r>
      <w:r w:rsidR="00D7666C" w:rsidRPr="00C7560E">
        <w:rPr>
          <w:b/>
          <w:sz w:val="26"/>
          <w:szCs w:val="26"/>
        </w:rPr>
        <w:t xml:space="preserve"> gyűlésére</w:t>
      </w:r>
      <w:r w:rsidR="000D083E">
        <w:rPr>
          <w:b/>
          <w:sz w:val="26"/>
          <w:szCs w:val="26"/>
        </w:rPr>
        <w:t>.</w:t>
      </w:r>
    </w:p>
    <w:p w14:paraId="4A6AB1D9" w14:textId="77777777" w:rsidR="00F95385" w:rsidRDefault="00D7666C">
      <w:pPr>
        <w:rPr>
          <w:b/>
        </w:rPr>
      </w:pPr>
      <w:r w:rsidRPr="00D030A2">
        <w:rPr>
          <w:b/>
        </w:rPr>
        <w:t>Tárgy:</w:t>
      </w:r>
      <w:r w:rsidR="00E54165">
        <w:rPr>
          <w:b/>
        </w:rPr>
        <w:t xml:space="preserve"> </w:t>
      </w:r>
    </w:p>
    <w:p w14:paraId="7A35B21D" w14:textId="77777777" w:rsidR="00F95385" w:rsidRDefault="00F95385">
      <w:pPr>
        <w:rPr>
          <w:b/>
        </w:rPr>
      </w:pPr>
    </w:p>
    <w:p w14:paraId="78FEEC08" w14:textId="1DA730F6" w:rsidR="00D7666C" w:rsidRPr="00D030A2" w:rsidRDefault="00F35589">
      <w:pPr>
        <w:rPr>
          <w:b/>
        </w:rPr>
      </w:pPr>
      <w:r>
        <w:rPr>
          <w:b/>
        </w:rPr>
        <w:t>Víztársulat</w:t>
      </w:r>
      <w:r w:rsidR="000D083E">
        <w:rPr>
          <w:b/>
        </w:rPr>
        <w:t xml:space="preserve"> </w:t>
      </w:r>
      <w:r w:rsidR="005A7A7F">
        <w:rPr>
          <w:b/>
        </w:rPr>
        <w:t>202</w:t>
      </w:r>
      <w:r w:rsidR="00D9733F">
        <w:rPr>
          <w:b/>
        </w:rPr>
        <w:t>3</w:t>
      </w:r>
      <w:r w:rsidR="00400A8E">
        <w:rPr>
          <w:b/>
        </w:rPr>
        <w:t xml:space="preserve"> </w:t>
      </w:r>
      <w:r>
        <w:rPr>
          <w:b/>
        </w:rPr>
        <w:t xml:space="preserve"> évi feladataina</w:t>
      </w:r>
      <w:r w:rsidR="009823F5" w:rsidRPr="00D030A2">
        <w:rPr>
          <w:b/>
        </w:rPr>
        <w:t>k meghatározása</w:t>
      </w:r>
      <w:r w:rsidR="000D083E">
        <w:rPr>
          <w:b/>
        </w:rPr>
        <w:t>.</w:t>
      </w:r>
    </w:p>
    <w:p w14:paraId="66B1E584" w14:textId="77777777" w:rsidR="00D7666C" w:rsidRDefault="00D7666C"/>
    <w:p w14:paraId="23C2E3BA" w14:textId="77777777" w:rsidR="00D7666C" w:rsidRPr="00E1287B" w:rsidRDefault="00D7666C">
      <w:pPr>
        <w:rPr>
          <w:b/>
        </w:rPr>
      </w:pPr>
      <w:r w:rsidRPr="00E1287B">
        <w:rPr>
          <w:b/>
        </w:rPr>
        <w:t>Tisztelt Küldöttgyűlés!</w:t>
      </w:r>
    </w:p>
    <w:p w14:paraId="06A71716" w14:textId="77777777" w:rsidR="00D7666C" w:rsidRDefault="00D7666C"/>
    <w:p w14:paraId="532D6987" w14:textId="6159AC93" w:rsidR="00D7666C" w:rsidRDefault="009823F5">
      <w:r>
        <w:t>Kö</w:t>
      </w:r>
      <w:r w:rsidR="00B653C8">
        <w:t xml:space="preserve">zfeladataink ellátásának a formája </w:t>
      </w:r>
      <w:r w:rsidR="005A7A7F">
        <w:t xml:space="preserve"> 202</w:t>
      </w:r>
      <w:r w:rsidR="00D9733F">
        <w:t>3</w:t>
      </w:r>
      <w:r w:rsidR="00F201A9">
        <w:t xml:space="preserve"> </w:t>
      </w:r>
      <w:r>
        <w:t xml:space="preserve">évben </w:t>
      </w:r>
      <w:r w:rsidR="0085695D">
        <w:t xml:space="preserve">is a </w:t>
      </w:r>
      <w:r>
        <w:t xml:space="preserve">változatlanul </w:t>
      </w:r>
      <w:r w:rsidR="00B653C8">
        <w:t>vállalkozási szerződés keretében</w:t>
      </w:r>
      <w:r w:rsidR="00720419">
        <w:t xml:space="preserve"> történik</w:t>
      </w:r>
      <w:r w:rsidR="00B653C8">
        <w:t xml:space="preserve"> </w:t>
      </w:r>
      <w:r>
        <w:t xml:space="preserve">a 223 km csatorna hálózatunk </w:t>
      </w:r>
      <w:r w:rsidR="00720419">
        <w:t xml:space="preserve">és műtárgyainak, védműveinek </w:t>
      </w:r>
      <w:r>
        <w:t xml:space="preserve">fenntartási munkáinak </w:t>
      </w:r>
      <w:r w:rsidR="00400A8E">
        <w:t>el</w:t>
      </w:r>
      <w:r>
        <w:t>végzése, és a belvíz átemelés foly</w:t>
      </w:r>
      <w:r w:rsidR="00720419">
        <w:t>amatos biztosítására.</w:t>
      </w:r>
    </w:p>
    <w:p w14:paraId="10364546" w14:textId="77777777" w:rsidR="00B653C8" w:rsidRDefault="00B653C8"/>
    <w:p w14:paraId="0D0C511F" w14:textId="77777777" w:rsidR="007502BF" w:rsidRDefault="00400A8E">
      <w:r>
        <w:t>V</w:t>
      </w:r>
      <w:r w:rsidR="00F35589">
        <w:t xml:space="preserve">áltozatlanul </w:t>
      </w:r>
      <w:r w:rsidR="007502BF">
        <w:t xml:space="preserve"> találkozik a társulatunk Alapszabály</w:t>
      </w:r>
      <w:r w:rsidR="00736105">
        <w:t>á</w:t>
      </w:r>
      <w:r w:rsidR="007502BF">
        <w:t xml:space="preserve">ban </w:t>
      </w:r>
      <w:r>
        <w:t>és vízjogi üzemelési engedélyé</w:t>
      </w:r>
      <w:r w:rsidR="006E63F1">
        <w:t xml:space="preserve">ben </w:t>
      </w:r>
      <w:r w:rsidR="00571FA9">
        <w:t xml:space="preserve">egyaránt </w:t>
      </w:r>
      <w:r w:rsidR="007502BF">
        <w:t xml:space="preserve">rögzített közfeladat ellátási kötelezettsége, </w:t>
      </w:r>
      <w:r w:rsidR="006E63F1">
        <w:t xml:space="preserve">- </w:t>
      </w:r>
      <w:r w:rsidR="007502BF">
        <w:t>valamint legnagyobb tagunk, a Hubertus Agráripari Bt gazdálkodási érdeke és szerződéses kötelezettsége.</w:t>
      </w:r>
    </w:p>
    <w:p w14:paraId="2C90B8B4" w14:textId="77777777" w:rsidR="00170DC0" w:rsidRDefault="00170DC0"/>
    <w:p w14:paraId="470A8BD6" w14:textId="1E8B87B2" w:rsidR="00216215" w:rsidRDefault="00216215">
      <w:r>
        <w:t xml:space="preserve">Emiatt úgy a csatorna fenntartási tevékenységünket, mint a belvíz átemelési tevékenységünket </w:t>
      </w:r>
      <w:r w:rsidR="002B4E4A">
        <w:t xml:space="preserve"> a Hubertus Bt.-vel kötött </w:t>
      </w:r>
      <w:r>
        <w:t xml:space="preserve">vállalkozási </w:t>
      </w:r>
      <w:r w:rsidR="002B4E4A">
        <w:t>szerződés keretében</w:t>
      </w:r>
      <w:r>
        <w:t xml:space="preserve"> végezzük</w:t>
      </w:r>
      <w:r w:rsidR="005A7A7F">
        <w:t xml:space="preserve"> 202</w:t>
      </w:r>
      <w:r w:rsidR="00D9733F">
        <w:t>3</w:t>
      </w:r>
      <w:r w:rsidR="005A7A7F">
        <w:t xml:space="preserve"> </w:t>
      </w:r>
      <w:r w:rsidR="006E63F1">
        <w:t>évben is</w:t>
      </w:r>
      <w:r w:rsidR="005A7A7F">
        <w:t xml:space="preserve"> a vízjogi engedélyben foglaltak, - a Megrendelőnk igényei, - valamint a műszaki ellenőr előírásainak megfelelően.</w:t>
      </w:r>
    </w:p>
    <w:p w14:paraId="7AA35E4A" w14:textId="77777777" w:rsidR="00121F03" w:rsidRDefault="00121F03"/>
    <w:p w14:paraId="68653D02" w14:textId="77777777" w:rsidR="00216215" w:rsidRDefault="00216215" w:rsidP="00216215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16215">
        <w:rPr>
          <w:b/>
          <w:sz w:val="28"/>
          <w:szCs w:val="28"/>
          <w:u w:val="single"/>
        </w:rPr>
        <w:t>Csatorna fenntartás.</w:t>
      </w:r>
    </w:p>
    <w:p w14:paraId="0EE266F2" w14:textId="77777777" w:rsidR="00216215" w:rsidRDefault="00216215" w:rsidP="00216215">
      <w:pPr>
        <w:ind w:left="1080"/>
      </w:pPr>
    </w:p>
    <w:p w14:paraId="1E941700" w14:textId="08CC6AC3" w:rsidR="008A6E50" w:rsidRDefault="00F35589">
      <w:r>
        <w:t>A</w:t>
      </w:r>
      <w:r w:rsidR="005A7A7F">
        <w:t xml:space="preserve"> 202</w:t>
      </w:r>
      <w:r w:rsidR="00D9733F">
        <w:t>3</w:t>
      </w:r>
      <w:r w:rsidR="00F201A9">
        <w:t xml:space="preserve"> </w:t>
      </w:r>
      <w:r w:rsidR="008A6E50">
        <w:t>évi feladataink meghatározása, - és ezzel együtt annak szerződéses rögzítése a</w:t>
      </w:r>
      <w:r w:rsidR="002B4E4A">
        <w:t xml:space="preserve">z előző </w:t>
      </w:r>
      <w:r w:rsidR="00CD6154">
        <w:t>év gyakorlatának</w:t>
      </w:r>
      <w:r w:rsidR="005A7A7F">
        <w:t xml:space="preserve"> megfelelően történt.</w:t>
      </w:r>
    </w:p>
    <w:p w14:paraId="3243209C" w14:textId="77777777" w:rsidR="008A6E50" w:rsidRDefault="008A6E50"/>
    <w:p w14:paraId="5446D0B2" w14:textId="00F5F85B" w:rsidR="008A6E50" w:rsidRDefault="002B4E4A" w:rsidP="008A6E50">
      <w:r>
        <w:t>Eszerint a</w:t>
      </w:r>
      <w:r w:rsidR="008A6E50">
        <w:t xml:space="preserve"> Hubertus Bt.-</w:t>
      </w:r>
      <w:proofErr w:type="spellStart"/>
      <w:r w:rsidR="008A6E50">
        <w:t>nek</w:t>
      </w:r>
      <w:proofErr w:type="spellEnd"/>
      <w:r w:rsidR="008A6E50">
        <w:t xml:space="preserve"> a vízkormányzással kapcsolatos - elsősorban agronómiai megfontolásból meghatározott – elvárásai alapján havonta rendeli meg azon munkákat, amelyet a gazdálkodásához szükségesnek lát, és ezek elvégzéséhez biztosítja a pénzügyi fedezetet, és a szükséges gépi és </w:t>
      </w:r>
      <w:proofErr w:type="spellStart"/>
      <w:r w:rsidR="008A6E50">
        <w:t>és</w:t>
      </w:r>
      <w:proofErr w:type="spellEnd"/>
      <w:r w:rsidR="008A6E50">
        <w:t xml:space="preserve"> humán erőforrásokat.</w:t>
      </w:r>
      <w:r w:rsidR="002A1009">
        <w:t xml:space="preserve"> A konkrét havi munkák megrendelése során kiemelt figyelmet kapnak  a vízkormányzási kötelezettség által meghatározott szempontok is.</w:t>
      </w:r>
    </w:p>
    <w:p w14:paraId="774559DA" w14:textId="20F3336B" w:rsidR="002A1009" w:rsidRDefault="002A1009" w:rsidP="008A6E50">
      <w:r>
        <w:t>Ezért a havi feladatok meghatározása a Hubertus Bt, - a BNB VT, - és a műszaki ellenőr konszenzusos megállapodásán alapszik.</w:t>
      </w:r>
    </w:p>
    <w:p w14:paraId="3BC11634" w14:textId="0AD54B67" w:rsidR="008A6E50" w:rsidRDefault="008A6E50" w:rsidP="008A6E50">
      <w:r>
        <w:t>A munkafolyamatok végzését a</w:t>
      </w:r>
      <w:r w:rsidR="002A1009">
        <w:t xml:space="preserve"> Megrendelő Hubertus Bt. </w:t>
      </w:r>
      <w:r>
        <w:t xml:space="preserve"> megbízásából ellenőrző külsős műszaki ellenőr vízügyi szakember</w:t>
      </w:r>
      <w:r w:rsidR="002A1009">
        <w:t xml:space="preserve"> végzi</w:t>
      </w:r>
      <w:r>
        <w:t>, akinek feladata a vízjogi üzemelési engedélyben foglalt paraméterek biztosítása és az agronómiai feladatokkal történő  összehangolása.</w:t>
      </w:r>
    </w:p>
    <w:p w14:paraId="25ED87D8" w14:textId="77777777" w:rsidR="00D9733F" w:rsidRDefault="008A6E50" w:rsidP="008A6E50">
      <w:r>
        <w:t>A szerződéses konstrukció lényeges eleme</w:t>
      </w:r>
      <w:r w:rsidR="00576593">
        <w:t xml:space="preserve"> volt az elmúlt</w:t>
      </w:r>
      <w:r w:rsidR="005A7A7F">
        <w:t xml:space="preserve"> év</w:t>
      </w:r>
      <w:r w:rsidR="00D9733F">
        <w:t>ben</w:t>
      </w:r>
      <w:r w:rsidR="005A7A7F">
        <w:t xml:space="preserve">, </w:t>
      </w:r>
      <w:r>
        <w:t xml:space="preserve"> hogy a munka normák kerül</w:t>
      </w:r>
      <w:r w:rsidR="00D9733F">
        <w:t>t</w:t>
      </w:r>
      <w:r>
        <w:t>ek éves szinten a szerződésben rögzítésre,</w:t>
      </w:r>
      <w:r w:rsidR="00D9733F">
        <w:t xml:space="preserve"> a piaci összehasonlító árak, és az egyes munka nemekre kialakult egységárak önköltségének figyelembe vételével.</w:t>
      </w:r>
    </w:p>
    <w:p w14:paraId="4413F392" w14:textId="77777777" w:rsidR="00D9733F" w:rsidRDefault="00D9733F" w:rsidP="008A6E50">
      <w:r>
        <w:t>Ezen normák alkalmazásával került sor havonta a munkák elszámolására a BNB VT és a Hubertus Bt között.</w:t>
      </w:r>
    </w:p>
    <w:p w14:paraId="709BA3F3" w14:textId="77777777" w:rsidR="00D9733F" w:rsidRDefault="00D9733F" w:rsidP="008A6E50">
      <w:r>
        <w:t>Ennek révén 2022 év során a kimutatott 12 millió Ft gazdálkodási veszteség olyan szintre apasztotta a társaságunk eredmény tartalékát, aminek további csökkentése már a gazdálkodás eredményességét veszélyeztetné.</w:t>
      </w:r>
      <w:r w:rsidR="008A6E50">
        <w:t xml:space="preserve"> </w:t>
      </w:r>
    </w:p>
    <w:p w14:paraId="40198047" w14:textId="167F83F1" w:rsidR="00D9733F" w:rsidRDefault="00D9733F" w:rsidP="008A6E50">
      <w:r>
        <w:lastRenderedPageBreak/>
        <w:t xml:space="preserve">Ezért a 2023-as munkák elszámolása során vissza térünk az önköltség plusz margin </w:t>
      </w:r>
      <w:r w:rsidR="007C484F">
        <w:t>alapú szerződéses kapcsolatra.</w:t>
      </w:r>
    </w:p>
    <w:p w14:paraId="34F561F5" w14:textId="0B81F844" w:rsidR="007C484F" w:rsidRDefault="007C484F" w:rsidP="008A6E50">
      <w:r>
        <w:t xml:space="preserve">Ennek </w:t>
      </w:r>
      <w:r w:rsidR="00B247CF">
        <w:t>során a</w:t>
      </w:r>
      <w:r>
        <w:t xml:space="preserve"> tárgyhóban felmerülő költségek, és a naturáliákban az építési és felmérési naplókban rögzített munka mennyiségek figyelembe vételével havonta állapítunk meg az egyes munka nemekre önköltséget, majd azt 7 % </w:t>
      </w:r>
      <w:proofErr w:type="spellStart"/>
      <w:r>
        <w:t>marginnal</w:t>
      </w:r>
      <w:proofErr w:type="spellEnd"/>
      <w:r>
        <w:t xml:space="preserve"> növelve egység árat.</w:t>
      </w:r>
    </w:p>
    <w:p w14:paraId="1412006F" w14:textId="77777777" w:rsidR="00D9733F" w:rsidRDefault="00D9733F" w:rsidP="008A6E50"/>
    <w:p w14:paraId="5F61DF4D" w14:textId="77777777" w:rsidR="00D9733F" w:rsidRDefault="00D9733F" w:rsidP="008A6E50"/>
    <w:p w14:paraId="6431CD98" w14:textId="77777777" w:rsidR="00576593" w:rsidRDefault="00576593" w:rsidP="008A6E50">
      <w:r>
        <w:t>Ez a konstrukció biztosítja, hogy sem veszteséges gazdálkodás, sem a 7% margint meghaladó eredmény sem tud kialakulni társulatunk működése során.</w:t>
      </w:r>
    </w:p>
    <w:p w14:paraId="54FFE4B2" w14:textId="77777777" w:rsidR="00EA7A8B" w:rsidRDefault="00EA7A8B" w:rsidP="008A6E50"/>
    <w:p w14:paraId="77F55A6D" w14:textId="77777777" w:rsidR="00EA7A8B" w:rsidRDefault="00EA7A8B" w:rsidP="008A6E50">
      <w:r>
        <w:t>Az éves csatorna fenntartási feladat tervben az elszámolás módjától függetlenül szerepel a csatorna hálózatunk egyszeri kaszálása, a hozzá tartozó műtárgyak kézi gondozásával, a havi megrendelések keretében.</w:t>
      </w:r>
    </w:p>
    <w:p w14:paraId="1A9AF8AB" w14:textId="6BFC704F" w:rsidR="00EA7A8B" w:rsidRDefault="00EA7A8B" w:rsidP="008A6E50">
      <w:r>
        <w:t>Továbbá beépül a feladatok k</w:t>
      </w:r>
      <w:r w:rsidR="00720419">
        <w:t xml:space="preserve">özé a </w:t>
      </w:r>
      <w:r w:rsidR="00F201A9">
        <w:t xml:space="preserve">korábbi évek </w:t>
      </w:r>
      <w:r>
        <w:t xml:space="preserve">beszámolónál taglalt </w:t>
      </w:r>
      <w:r w:rsidR="00F4775E">
        <w:t xml:space="preserve">kockázat elemzésből fakadó, </w:t>
      </w:r>
      <w:r w:rsidR="00F201A9">
        <w:t xml:space="preserve">- </w:t>
      </w:r>
      <w:r w:rsidR="00F4775E">
        <w:t>202</w:t>
      </w:r>
      <w:r w:rsidR="007C484F">
        <w:t>3</w:t>
      </w:r>
      <w:r>
        <w:t xml:space="preserve"> </w:t>
      </w:r>
      <w:r w:rsidR="00F201A9">
        <w:t xml:space="preserve">évre is tervezett </w:t>
      </w:r>
      <w:r w:rsidR="00B247CF">
        <w:t>- jó</w:t>
      </w:r>
      <w:r>
        <w:t xml:space="preserve"> karba helyezések elvégzése.</w:t>
      </w:r>
    </w:p>
    <w:p w14:paraId="037F9AF3" w14:textId="5B52F849" w:rsidR="007C484F" w:rsidRDefault="00F4775E" w:rsidP="008A6E50">
      <w:r>
        <w:t xml:space="preserve"> Ezért nem készül tételes, tárgyévi terv a 202</w:t>
      </w:r>
      <w:r w:rsidR="007C484F">
        <w:t>3</w:t>
      </w:r>
      <w:r>
        <w:t>-</w:t>
      </w:r>
      <w:r w:rsidR="007C484F">
        <w:t>a</w:t>
      </w:r>
      <w:r>
        <w:t xml:space="preserve">s jó karba helyezendő csatornák listájára, mivel </w:t>
      </w:r>
      <w:r w:rsidR="00B247CF">
        <w:t>úgyis a</w:t>
      </w:r>
      <w:r>
        <w:t xml:space="preserve"> rendelkezésre bocsátandó erőforrások fogják annak tartalmát meghatározni illetve kitölteni.</w:t>
      </w:r>
    </w:p>
    <w:p w14:paraId="46426F58" w14:textId="7B532E6C" w:rsidR="00F4775E" w:rsidRDefault="007C484F" w:rsidP="008A6E50">
      <w:r>
        <w:t xml:space="preserve">Mindezek megvalósítása már megkezdődött, első körben a XVI és XVII sorozatok mentén a Táskai csatorna nyugati oldali, - és a </w:t>
      </w:r>
      <w:r w:rsidR="00B247CF">
        <w:t>Határ-belvíz-csatorna</w:t>
      </w:r>
      <w:r>
        <w:t xml:space="preserve"> keleti oldali szívóárkainak jó karba helyezésével kezdtük a munkákat.</w:t>
      </w:r>
      <w:r w:rsidR="004C6FFA">
        <w:t xml:space="preserve"> Megvalósulásuk mértékéről a 202</w:t>
      </w:r>
      <w:r>
        <w:t>3</w:t>
      </w:r>
      <w:r w:rsidR="004C6FFA">
        <w:t xml:space="preserve"> évi feladatterv végrehajtásáról szóló </w:t>
      </w:r>
      <w:r w:rsidR="002A1009">
        <w:t>beszámolóban</w:t>
      </w:r>
      <w:r w:rsidR="004C6FFA">
        <w:t xml:space="preserve"> fogunk számot adni a 202</w:t>
      </w:r>
      <w:r>
        <w:t>4</w:t>
      </w:r>
      <w:r w:rsidR="008C1003">
        <w:t xml:space="preserve"> </w:t>
      </w:r>
      <w:r w:rsidR="004C6FFA">
        <w:t>évi Küldöttgyűlésen.</w:t>
      </w:r>
    </w:p>
    <w:p w14:paraId="7DB657C9" w14:textId="77777777" w:rsidR="00170DC0" w:rsidRDefault="00170DC0" w:rsidP="00216215"/>
    <w:p w14:paraId="5752AB89" w14:textId="77777777" w:rsidR="00170DC0" w:rsidRPr="00170DC0" w:rsidRDefault="00170DC0" w:rsidP="00170DC0">
      <w:pPr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170DC0">
        <w:rPr>
          <w:b/>
          <w:sz w:val="28"/>
          <w:szCs w:val="28"/>
          <w:u w:val="single"/>
        </w:rPr>
        <w:t>Belvízátemelés.</w:t>
      </w:r>
    </w:p>
    <w:p w14:paraId="198B87CE" w14:textId="77777777" w:rsidR="00216215" w:rsidRDefault="00216215" w:rsidP="00216215"/>
    <w:p w14:paraId="18E5A5EE" w14:textId="77777777" w:rsidR="007A3F3E" w:rsidRDefault="007A3F3E">
      <w:r>
        <w:t>B</w:t>
      </w:r>
      <w:r w:rsidR="002B4E4A">
        <w:t>elvíz átemelési tevékenységünket</w:t>
      </w:r>
      <w:r>
        <w:t xml:space="preserve"> </w:t>
      </w:r>
      <w:r w:rsidR="00170DC0">
        <w:t xml:space="preserve">szintén </w:t>
      </w:r>
      <w:r>
        <w:t>a szolgáltatást megrendelő Hubertus Agráripari Bt.-vel megkötött vállalkozási szerződésben fog</w:t>
      </w:r>
      <w:r w:rsidR="006F74B7">
        <w:t xml:space="preserve">laltak szerint </w:t>
      </w:r>
      <w:r w:rsidR="00170DC0">
        <w:t xml:space="preserve">tudjuk </w:t>
      </w:r>
      <w:r w:rsidR="002B4E4A">
        <w:t>biztosítani</w:t>
      </w:r>
      <w:r w:rsidR="004F2F1F">
        <w:t>. R</w:t>
      </w:r>
      <w:r w:rsidR="00170DC0">
        <w:t>észben saját tulajdonú, rés</w:t>
      </w:r>
      <w:r w:rsidR="008A6E50">
        <w:t>z</w:t>
      </w:r>
      <w:r w:rsidR="00170DC0">
        <w:t xml:space="preserve">ben bérleti szerződés során rendelkezésünkre álló </w:t>
      </w:r>
      <w:r w:rsidR="006412B4">
        <w:t>szivattyúk</w:t>
      </w:r>
      <w:r w:rsidR="00170DC0">
        <w:t xml:space="preserve"> segítségével.</w:t>
      </w:r>
    </w:p>
    <w:p w14:paraId="3D1B68DD" w14:textId="4F123722" w:rsidR="004C6FFA" w:rsidRDefault="004C6FFA">
      <w:r>
        <w:t xml:space="preserve">A vállalkozási szerződésbe beépített önköltség plusz margin konstrukció biztosítja, hogy a </w:t>
      </w:r>
      <w:r w:rsidR="00B247CF">
        <w:t>szivattyútelep</w:t>
      </w:r>
      <w:r>
        <w:t xml:space="preserve"> villamos energia ellátását biztosító trafó beruházásunkra fordított tagi kölcsön éves törlesztő részleteit kigazdálkodjuk.</w:t>
      </w:r>
    </w:p>
    <w:p w14:paraId="5F92B21C" w14:textId="2175BFD1" w:rsidR="004F2F1F" w:rsidRDefault="006412B4">
      <w:r>
        <w:t>A szivattyú kapacitás</w:t>
      </w:r>
      <w:r w:rsidR="004F2F1F">
        <w:t xml:space="preserve">unk </w:t>
      </w:r>
      <w:r w:rsidR="00B247CF">
        <w:t>alapján nem</w:t>
      </w:r>
      <w:r w:rsidR="0079479C">
        <w:t xml:space="preserve"> csak a Balaton-Nagyb</w:t>
      </w:r>
      <w:r w:rsidR="004F2F1F">
        <w:t xml:space="preserve">erek belvíz </w:t>
      </w:r>
      <w:proofErr w:type="spellStart"/>
      <w:r w:rsidR="004F2F1F">
        <w:t>öblözet</w:t>
      </w:r>
      <w:proofErr w:type="spellEnd"/>
      <w:r w:rsidR="004F2F1F">
        <w:t xml:space="preserve"> belvizeinek a Balatonba jutását tudjuk </w:t>
      </w:r>
      <w:r w:rsidR="002B4E4A">
        <w:t>nagyfokú</w:t>
      </w:r>
      <w:r w:rsidR="004F2F1F">
        <w:t xml:space="preserve"> műszaki biztonsággal megoldani, de az esetlegesen betörő </w:t>
      </w:r>
      <w:proofErr w:type="spellStart"/>
      <w:r w:rsidR="004F2F1F">
        <w:t>külvizekét</w:t>
      </w:r>
      <w:proofErr w:type="spellEnd"/>
      <w:r w:rsidR="004F2F1F">
        <w:t xml:space="preserve"> is, valamint a működési területünkön kívüli </w:t>
      </w:r>
      <w:r w:rsidR="0079479C">
        <w:t xml:space="preserve"> </w:t>
      </w:r>
      <w:r w:rsidR="004F2F1F">
        <w:t xml:space="preserve">belvizek befogadását és </w:t>
      </w:r>
      <w:r w:rsidR="002B4E4A">
        <w:t>szivattyúzását</w:t>
      </w:r>
      <w:r w:rsidR="004F2F1F">
        <w:t xml:space="preserve"> is meg tudjuk oldani térítés ellenében.</w:t>
      </w:r>
    </w:p>
    <w:p w14:paraId="19C7D57C" w14:textId="3732300F" w:rsidR="00A85F46" w:rsidRDefault="004F2F1F" w:rsidP="004F2F1F">
      <w:r>
        <w:t>Az ehhez szükséges megállapodásokat megkötöttük, újabb igények jelentkezésekor folyamatosan megkötjük.</w:t>
      </w:r>
      <w:r w:rsidR="00F4775E">
        <w:t xml:space="preserve"> Jelenleg kettő </w:t>
      </w:r>
      <w:r w:rsidR="007C484F">
        <w:t xml:space="preserve">területre vonatkozó </w:t>
      </w:r>
      <w:r w:rsidR="00B247CF">
        <w:t>összevont élő</w:t>
      </w:r>
      <w:r w:rsidR="00F4775E">
        <w:t xml:space="preserve"> megállapodásunk van a Balatonfenyvesi Önkormányzattal, és egy –egy </w:t>
      </w:r>
      <w:r w:rsidR="008D50DF">
        <w:t xml:space="preserve">pedig </w:t>
      </w:r>
      <w:r w:rsidR="00F4775E">
        <w:t xml:space="preserve"> a Fonyódi Önkormányzattal és a Vízügyi Igazgatósággal.</w:t>
      </w:r>
    </w:p>
    <w:p w14:paraId="222F6720" w14:textId="0846D442" w:rsidR="008C1003" w:rsidRDefault="00CD6154" w:rsidP="004F2F1F">
      <w:r>
        <w:t>Továbbá megállapodásunk</w:t>
      </w:r>
      <w:r w:rsidR="008C1003">
        <w:t xml:space="preserve"> van az ALDI Magyarország KFT-vel csapadék vizek befogadására és elvezetésére</w:t>
      </w:r>
      <w:r w:rsidR="002A1009">
        <w:t xml:space="preserve"> Balatonfenyves belterületéről.</w:t>
      </w:r>
    </w:p>
    <w:p w14:paraId="2255AC72" w14:textId="77777777" w:rsidR="00B726E6" w:rsidRDefault="00B726E6" w:rsidP="00266462"/>
    <w:p w14:paraId="4BC5664F" w14:textId="77777777" w:rsidR="00B726E6" w:rsidRDefault="00B726E6" w:rsidP="00266462">
      <w:r>
        <w:t xml:space="preserve">Kérem a Tisztelt Küldöttgyűlést az előterjesztésem és a határozati javaslatom elfogadására! </w:t>
      </w:r>
    </w:p>
    <w:p w14:paraId="6EF2B6D1" w14:textId="77777777" w:rsidR="00266462" w:rsidRDefault="00266462">
      <w:pPr>
        <w:rPr>
          <w:b/>
        </w:rPr>
      </w:pPr>
    </w:p>
    <w:p w14:paraId="705C731F" w14:textId="77777777" w:rsidR="007A3F3E" w:rsidRPr="00720419" w:rsidRDefault="007A3F3E">
      <w:pPr>
        <w:rPr>
          <w:b/>
          <w:u w:val="single"/>
        </w:rPr>
      </w:pPr>
      <w:r w:rsidRPr="00720419">
        <w:rPr>
          <w:b/>
          <w:u w:val="single"/>
        </w:rPr>
        <w:t>Határozati javaslat:</w:t>
      </w:r>
    </w:p>
    <w:p w14:paraId="25B96E90" w14:textId="77777777" w:rsidR="008B61E7" w:rsidRDefault="008B61E7"/>
    <w:p w14:paraId="28FE061E" w14:textId="45C04193" w:rsidR="0010174F" w:rsidRDefault="00330C01" w:rsidP="00C7560E">
      <w:pPr>
        <w:jc w:val="both"/>
        <w:rPr>
          <w:b/>
        </w:rPr>
      </w:pPr>
      <w:r w:rsidRPr="0089136C">
        <w:rPr>
          <w:b/>
        </w:rPr>
        <w:t>A küldöttgyűlé</w:t>
      </w:r>
      <w:r w:rsidR="0010174F" w:rsidRPr="0089136C">
        <w:rPr>
          <w:b/>
        </w:rPr>
        <w:t>s megtárgyalta az előterjesztést,</w:t>
      </w:r>
      <w:r w:rsidR="0089136C" w:rsidRPr="0089136C">
        <w:rPr>
          <w:b/>
        </w:rPr>
        <w:t xml:space="preserve"> </w:t>
      </w:r>
      <w:r w:rsidR="00400A8E">
        <w:rPr>
          <w:b/>
        </w:rPr>
        <w:t xml:space="preserve">és az abban foglaltakat az </w:t>
      </w:r>
      <w:r w:rsidR="0089136C" w:rsidRPr="0089136C">
        <w:rPr>
          <w:b/>
        </w:rPr>
        <w:t xml:space="preserve"> </w:t>
      </w:r>
      <w:r w:rsidR="0010174F" w:rsidRPr="0089136C">
        <w:rPr>
          <w:b/>
        </w:rPr>
        <w:t xml:space="preserve"> alábbiak </w:t>
      </w:r>
      <w:r w:rsidR="00CD6154" w:rsidRPr="0089136C">
        <w:rPr>
          <w:b/>
        </w:rPr>
        <w:t>szerint hagyja</w:t>
      </w:r>
      <w:r w:rsidR="0010174F" w:rsidRPr="0089136C">
        <w:rPr>
          <w:b/>
        </w:rPr>
        <w:t xml:space="preserve"> jóvá:</w:t>
      </w:r>
    </w:p>
    <w:p w14:paraId="7BA08CD9" w14:textId="77777777" w:rsidR="00CD6154" w:rsidRPr="0089136C" w:rsidRDefault="00CD6154" w:rsidP="00C7560E">
      <w:pPr>
        <w:jc w:val="both"/>
        <w:rPr>
          <w:b/>
        </w:rPr>
      </w:pPr>
    </w:p>
    <w:p w14:paraId="575EEBEC" w14:textId="1DD2D696" w:rsidR="00EA7A8B" w:rsidRDefault="00D07CB2" w:rsidP="00C7560E">
      <w:pPr>
        <w:jc w:val="both"/>
        <w:rPr>
          <w:b/>
        </w:rPr>
      </w:pPr>
      <w:r>
        <w:rPr>
          <w:b/>
        </w:rPr>
        <w:lastRenderedPageBreak/>
        <w:t>1.)</w:t>
      </w:r>
      <w:r w:rsidR="00CD6154">
        <w:rPr>
          <w:b/>
        </w:rPr>
        <w:t xml:space="preserve"> </w:t>
      </w:r>
      <w:r w:rsidR="00CB06F3">
        <w:rPr>
          <w:b/>
        </w:rPr>
        <w:t>Közfeladatok ellátását</w:t>
      </w:r>
      <w:r w:rsidR="00B726E6">
        <w:rPr>
          <w:b/>
        </w:rPr>
        <w:t>, és a vízjogi üzemelési engedélyben foglalt</w:t>
      </w:r>
      <w:r w:rsidR="00E65D7B">
        <w:rPr>
          <w:b/>
        </w:rPr>
        <w:t xml:space="preserve"> csatorna </w:t>
      </w:r>
      <w:r w:rsidR="002B4E4A">
        <w:rPr>
          <w:b/>
        </w:rPr>
        <w:t>fenntartási kötelezettségek</w:t>
      </w:r>
      <w:r w:rsidR="00CB06F3">
        <w:rPr>
          <w:b/>
        </w:rPr>
        <w:t xml:space="preserve"> </w:t>
      </w:r>
      <w:r w:rsidR="00CD6154">
        <w:rPr>
          <w:b/>
        </w:rPr>
        <w:t xml:space="preserve">végrehajtását </w:t>
      </w:r>
      <w:r w:rsidR="00B247CF">
        <w:rPr>
          <w:b/>
        </w:rPr>
        <w:t xml:space="preserve">2023 évben is </w:t>
      </w:r>
      <w:r w:rsidR="00CD6154">
        <w:rPr>
          <w:b/>
        </w:rPr>
        <w:t>havi</w:t>
      </w:r>
      <w:r w:rsidR="004F2F1F">
        <w:rPr>
          <w:b/>
        </w:rPr>
        <w:t xml:space="preserve"> megrendelésekben foglalt műszaki tartalommal hajtsa végre a társulat. A megrendelésben rögzítendő feladatok vízjogi üzemelési engedélynek való megfeleltetését a Megrend</w:t>
      </w:r>
      <w:r w:rsidR="007230EC">
        <w:rPr>
          <w:b/>
        </w:rPr>
        <w:t>el</w:t>
      </w:r>
      <w:r w:rsidR="004F2F1F">
        <w:rPr>
          <w:b/>
        </w:rPr>
        <w:t>ő műszaki ellenőre</w:t>
      </w:r>
      <w:r w:rsidR="002B4E4A">
        <w:rPr>
          <w:b/>
        </w:rPr>
        <w:t xml:space="preserve"> és a társulat ügyvezetése</w:t>
      </w:r>
      <w:r w:rsidR="006B50AA">
        <w:rPr>
          <w:b/>
        </w:rPr>
        <w:t xml:space="preserve"> </w:t>
      </w:r>
      <w:r w:rsidR="00CD6154">
        <w:rPr>
          <w:b/>
        </w:rPr>
        <w:t>közösen felügyeli</w:t>
      </w:r>
      <w:r w:rsidR="004F2F1F">
        <w:rPr>
          <w:b/>
        </w:rPr>
        <w:t>.</w:t>
      </w:r>
      <w:r w:rsidR="006B50AA">
        <w:rPr>
          <w:b/>
        </w:rPr>
        <w:t xml:space="preserve"> </w:t>
      </w:r>
    </w:p>
    <w:p w14:paraId="6F8D9718" w14:textId="77777777" w:rsidR="00EA7A8B" w:rsidRDefault="00EA7A8B" w:rsidP="00C7560E">
      <w:pPr>
        <w:jc w:val="both"/>
        <w:rPr>
          <w:b/>
        </w:rPr>
      </w:pPr>
    </w:p>
    <w:p w14:paraId="25EA762C" w14:textId="77777777" w:rsidR="00EA7A8B" w:rsidRDefault="00EA7A8B" w:rsidP="00C7560E">
      <w:pPr>
        <w:jc w:val="both"/>
        <w:rPr>
          <w:b/>
        </w:rPr>
      </w:pPr>
    </w:p>
    <w:p w14:paraId="2EC4329A" w14:textId="69982048" w:rsidR="00EA7A8B" w:rsidRDefault="00F4775E" w:rsidP="00C7560E">
      <w:pPr>
        <w:jc w:val="both"/>
        <w:rPr>
          <w:b/>
        </w:rPr>
      </w:pPr>
      <w:r>
        <w:rPr>
          <w:b/>
        </w:rPr>
        <w:t>2</w:t>
      </w:r>
      <w:r w:rsidR="00EA7A8B">
        <w:rPr>
          <w:b/>
        </w:rPr>
        <w:t xml:space="preserve">.) </w:t>
      </w:r>
      <w:r w:rsidR="008D50DF">
        <w:rPr>
          <w:b/>
        </w:rPr>
        <w:t xml:space="preserve"> A munkák elszámolásánál a Küldöttgyűlés egyetért az önköltség plusz 7 % margin elvvel, az ügyvezetés ennek figyelembe vételével kösse meg a 2023 évi vállalkozói szerződéseit!</w:t>
      </w:r>
    </w:p>
    <w:p w14:paraId="37D615C3" w14:textId="77777777" w:rsidR="00936052" w:rsidRDefault="00936052" w:rsidP="00C7560E">
      <w:pPr>
        <w:jc w:val="both"/>
        <w:rPr>
          <w:b/>
        </w:rPr>
      </w:pPr>
    </w:p>
    <w:p w14:paraId="2B0DAF2F" w14:textId="18654E94" w:rsidR="00936052" w:rsidRDefault="00F4775E" w:rsidP="00C7560E">
      <w:pPr>
        <w:jc w:val="both"/>
        <w:rPr>
          <w:b/>
        </w:rPr>
      </w:pPr>
      <w:r>
        <w:rPr>
          <w:b/>
        </w:rPr>
        <w:t>3</w:t>
      </w:r>
      <w:r w:rsidR="00936052">
        <w:rPr>
          <w:b/>
        </w:rPr>
        <w:t xml:space="preserve">.) A kockázat elemzés kiértékelése </w:t>
      </w:r>
      <w:r w:rsidR="00B247CF">
        <w:rPr>
          <w:b/>
        </w:rPr>
        <w:t>alapján további</w:t>
      </w:r>
      <w:r>
        <w:rPr>
          <w:b/>
        </w:rPr>
        <w:t>, 202</w:t>
      </w:r>
      <w:r w:rsidR="008D50DF">
        <w:rPr>
          <w:b/>
        </w:rPr>
        <w:t>3</w:t>
      </w:r>
      <w:r>
        <w:rPr>
          <w:b/>
        </w:rPr>
        <w:t xml:space="preserve"> évi jó karba helyezések </w:t>
      </w:r>
      <w:r w:rsidR="00936052">
        <w:rPr>
          <w:b/>
        </w:rPr>
        <w:t xml:space="preserve"> </w:t>
      </w:r>
      <w:r w:rsidR="008D50DF">
        <w:rPr>
          <w:b/>
        </w:rPr>
        <w:t xml:space="preserve">sorrendiségével és azok végrehajtásával </w:t>
      </w:r>
      <w:r w:rsidR="00936052">
        <w:rPr>
          <w:b/>
        </w:rPr>
        <w:t xml:space="preserve"> a Küldöttgyűlés egyeté</w:t>
      </w:r>
      <w:r>
        <w:rPr>
          <w:b/>
        </w:rPr>
        <w:t xml:space="preserve">rt, </w:t>
      </w:r>
      <w:r w:rsidR="004C6FFA">
        <w:rPr>
          <w:b/>
        </w:rPr>
        <w:t>kéri az ügyvezetést, hogy a rendelkezés</w:t>
      </w:r>
      <w:r w:rsidR="005B0047">
        <w:rPr>
          <w:b/>
        </w:rPr>
        <w:t>é</w:t>
      </w:r>
      <w:r w:rsidR="004C6FFA">
        <w:rPr>
          <w:b/>
        </w:rPr>
        <w:t xml:space="preserve">re álló gépi és humán erőforrások </w:t>
      </w:r>
      <w:r w:rsidR="005B0047">
        <w:rPr>
          <w:b/>
        </w:rPr>
        <w:t xml:space="preserve">maximális kihasználásával valósítsa </w:t>
      </w:r>
      <w:r w:rsidR="008D50DF">
        <w:rPr>
          <w:b/>
        </w:rPr>
        <w:t>meg első körben a XVI.- és XVII. sorozatok szívóárkainak (Táskai csatorna és Határ-belvíz csatorna mellék ágai) a jó karba helyezését.</w:t>
      </w:r>
      <w:r w:rsidR="004C6FFA">
        <w:rPr>
          <w:b/>
        </w:rPr>
        <w:t xml:space="preserve"> Teljesítéséről</w:t>
      </w:r>
      <w:r>
        <w:rPr>
          <w:b/>
        </w:rPr>
        <w:t xml:space="preserve"> a 202</w:t>
      </w:r>
      <w:r w:rsidR="008D50DF">
        <w:rPr>
          <w:b/>
        </w:rPr>
        <w:t>3</w:t>
      </w:r>
      <w:r w:rsidR="00936052">
        <w:rPr>
          <w:b/>
        </w:rPr>
        <w:t xml:space="preserve"> évi feladatokra vonatkozó beszá</w:t>
      </w:r>
      <w:r w:rsidR="004C6FFA">
        <w:rPr>
          <w:b/>
        </w:rPr>
        <w:t>molóban az ügyvezetés adjon számot</w:t>
      </w:r>
      <w:r w:rsidR="00D30B28">
        <w:rPr>
          <w:b/>
        </w:rPr>
        <w:t xml:space="preserve"> a 202</w:t>
      </w:r>
      <w:r w:rsidR="008D50DF">
        <w:rPr>
          <w:b/>
        </w:rPr>
        <w:t>4</w:t>
      </w:r>
      <w:r w:rsidR="00D30B28">
        <w:rPr>
          <w:b/>
        </w:rPr>
        <w:t xml:space="preserve"> évi Küldöttgyűlésen</w:t>
      </w:r>
      <w:r w:rsidR="004C6FFA">
        <w:rPr>
          <w:b/>
        </w:rPr>
        <w:t>!</w:t>
      </w:r>
    </w:p>
    <w:p w14:paraId="470673A4" w14:textId="77777777" w:rsidR="006B50AA" w:rsidRDefault="006B50AA" w:rsidP="00C7560E">
      <w:pPr>
        <w:jc w:val="both"/>
        <w:rPr>
          <w:b/>
        </w:rPr>
      </w:pPr>
    </w:p>
    <w:p w14:paraId="5D8F450D" w14:textId="07ECEE31" w:rsidR="00A30A66" w:rsidRDefault="00F4775E" w:rsidP="00C7560E">
      <w:pPr>
        <w:jc w:val="both"/>
        <w:rPr>
          <w:b/>
        </w:rPr>
      </w:pPr>
      <w:r>
        <w:rPr>
          <w:b/>
        </w:rPr>
        <w:t>4</w:t>
      </w:r>
      <w:r w:rsidR="00A30A66">
        <w:rPr>
          <w:b/>
        </w:rPr>
        <w:t xml:space="preserve">.) Belvíz átemelési tevékenység végzését vállalkozási </w:t>
      </w:r>
      <w:r w:rsidR="007C3240">
        <w:rPr>
          <w:b/>
        </w:rPr>
        <w:t xml:space="preserve">tevékenység keretében </w:t>
      </w:r>
      <w:r w:rsidR="004C6FFA">
        <w:rPr>
          <w:b/>
        </w:rPr>
        <w:t xml:space="preserve">végezze </w:t>
      </w:r>
      <w:r w:rsidR="005B0047">
        <w:rPr>
          <w:b/>
        </w:rPr>
        <w:t xml:space="preserve">továbbra is a </w:t>
      </w:r>
      <w:r w:rsidR="00B247CF">
        <w:rPr>
          <w:b/>
        </w:rPr>
        <w:t>társulat!</w:t>
      </w:r>
      <w:r w:rsidR="004C6FFA">
        <w:rPr>
          <w:b/>
        </w:rPr>
        <w:t xml:space="preserve"> </w:t>
      </w:r>
      <w:r w:rsidR="00B247CF">
        <w:rPr>
          <w:b/>
        </w:rPr>
        <w:t>A szerződések</w:t>
      </w:r>
      <w:r w:rsidR="004F2F1F">
        <w:rPr>
          <w:b/>
        </w:rPr>
        <w:t xml:space="preserve"> alapján kiszámlázásra kerülő számla ellenértéke nyújtson fedezetet a felmerülő önk</w:t>
      </w:r>
      <w:r w:rsidR="006B50AA">
        <w:rPr>
          <w:b/>
        </w:rPr>
        <w:t xml:space="preserve">öltségre, valamint 7 % </w:t>
      </w:r>
      <w:proofErr w:type="spellStart"/>
      <w:r w:rsidR="006B50AA">
        <w:rPr>
          <w:b/>
        </w:rPr>
        <w:t>marginra</w:t>
      </w:r>
      <w:proofErr w:type="spellEnd"/>
      <w:r w:rsidR="006B50AA">
        <w:rPr>
          <w:b/>
        </w:rPr>
        <w:t xml:space="preserve"> a vállalkozási szerződésben rögzített módon.</w:t>
      </w:r>
    </w:p>
    <w:p w14:paraId="5C58E1D5" w14:textId="77777777" w:rsidR="000D083E" w:rsidRDefault="006B50AA" w:rsidP="00C7560E">
      <w:pPr>
        <w:jc w:val="both"/>
        <w:rPr>
          <w:b/>
        </w:rPr>
      </w:pPr>
      <w:r>
        <w:rPr>
          <w:b/>
        </w:rPr>
        <w:t>Pénzügyi fedezetet</w:t>
      </w:r>
      <w:r w:rsidR="000D083E">
        <w:rPr>
          <w:b/>
        </w:rPr>
        <w:t xml:space="preserve"> </w:t>
      </w:r>
      <w:r w:rsidR="00D33FCC">
        <w:rPr>
          <w:b/>
        </w:rPr>
        <w:t xml:space="preserve">a szerződés szerinti havi </w:t>
      </w:r>
      <w:r w:rsidR="000D083E">
        <w:rPr>
          <w:b/>
        </w:rPr>
        <w:t xml:space="preserve"> számlá</w:t>
      </w:r>
      <w:r w:rsidR="00D33FCC">
        <w:rPr>
          <w:b/>
        </w:rPr>
        <w:t xml:space="preserve">kkal, és a szolgáltatásra igényt tartó egyéb szervezetekkel kötendő megállapodás alapján kiállítandó </w:t>
      </w:r>
      <w:r w:rsidR="000D083E">
        <w:rPr>
          <w:b/>
        </w:rPr>
        <w:t>számlákkal</w:t>
      </w:r>
      <w:r w:rsidR="004C6FFA">
        <w:rPr>
          <w:b/>
        </w:rPr>
        <w:t>, szolgáltatási díjakkal</w:t>
      </w:r>
      <w:r w:rsidR="000D083E">
        <w:rPr>
          <w:b/>
        </w:rPr>
        <w:t xml:space="preserve"> kell biztosítani.</w:t>
      </w:r>
    </w:p>
    <w:p w14:paraId="58DC879D" w14:textId="77777777" w:rsidR="00D33FCC" w:rsidRDefault="00D33FCC" w:rsidP="00C7560E">
      <w:pPr>
        <w:jc w:val="both"/>
      </w:pPr>
    </w:p>
    <w:p w14:paraId="1F4B66B5" w14:textId="77777777" w:rsidR="00C7560E" w:rsidRDefault="00C7560E" w:rsidP="00C7560E">
      <w:pPr>
        <w:jc w:val="both"/>
      </w:pPr>
      <w:r>
        <w:t>Kérem a határozati javaslat elfogadását.</w:t>
      </w:r>
    </w:p>
    <w:p w14:paraId="2AAFEAF9" w14:textId="77777777" w:rsidR="00C7560E" w:rsidRDefault="00C7560E" w:rsidP="00C7560E">
      <w:pPr>
        <w:jc w:val="both"/>
      </w:pPr>
    </w:p>
    <w:p w14:paraId="39D6154B" w14:textId="7FFC67B7" w:rsidR="00C7560E" w:rsidRDefault="00AF7B36" w:rsidP="00C7560E">
      <w:pPr>
        <w:jc w:val="both"/>
      </w:pPr>
      <w:r>
        <w:t xml:space="preserve">Kéthely </w:t>
      </w:r>
      <w:r w:rsidR="00F4775E">
        <w:t>– Sáripuszta, 202</w:t>
      </w:r>
      <w:r w:rsidR="008D50DF">
        <w:t>3</w:t>
      </w:r>
      <w:r w:rsidR="00F4775E">
        <w:t>.05.1</w:t>
      </w:r>
      <w:r w:rsidR="008C1003">
        <w:t>2</w:t>
      </w:r>
      <w:r w:rsidR="00936052">
        <w:t>.</w:t>
      </w:r>
    </w:p>
    <w:p w14:paraId="64FBB8FB" w14:textId="77777777" w:rsidR="00C7560E" w:rsidRDefault="00C7560E" w:rsidP="00D80B91"/>
    <w:p w14:paraId="27F4741D" w14:textId="77777777" w:rsidR="00C7560E" w:rsidRDefault="00C7560E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Tisztelettel:</w:t>
      </w:r>
    </w:p>
    <w:p w14:paraId="68174AD5" w14:textId="77777777" w:rsidR="00936052" w:rsidRDefault="00936052" w:rsidP="00D80B91"/>
    <w:p w14:paraId="609EC676" w14:textId="77777777" w:rsidR="00936052" w:rsidRDefault="00936052" w:rsidP="00D80B91"/>
    <w:p w14:paraId="46308B16" w14:textId="77777777" w:rsidR="00C7560E" w:rsidRDefault="00C7560E" w:rsidP="00D80B91"/>
    <w:p w14:paraId="4F54AC40" w14:textId="77777777" w:rsidR="00C7560E" w:rsidRDefault="00936052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Oliver Hahnenkamm</w:t>
      </w:r>
    </w:p>
    <w:p w14:paraId="7E60E43E" w14:textId="77777777" w:rsidR="00C7560E" w:rsidRDefault="00936052" w:rsidP="00D80B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7560E">
        <w:t xml:space="preserve">     Intéző Bizottság elnöke</w:t>
      </w:r>
    </w:p>
    <w:p w14:paraId="66212C49" w14:textId="77777777" w:rsidR="00D7666C" w:rsidRDefault="00D7666C" w:rsidP="00D7666C">
      <w:r>
        <w:t xml:space="preserve">         </w:t>
      </w:r>
    </w:p>
    <w:sectPr w:rsidR="00D7666C" w:rsidSect="008B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F5AED" w14:textId="77777777" w:rsidR="006B50AA" w:rsidRDefault="006B50AA" w:rsidP="006B50AA">
      <w:r>
        <w:separator/>
      </w:r>
    </w:p>
  </w:endnote>
  <w:endnote w:type="continuationSeparator" w:id="0">
    <w:p w14:paraId="2DD8865A" w14:textId="77777777" w:rsidR="006B50AA" w:rsidRDefault="006B50AA" w:rsidP="006B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CDFD6" w14:textId="77777777" w:rsidR="006B50AA" w:rsidRDefault="006B50AA" w:rsidP="006B50AA">
      <w:r>
        <w:separator/>
      </w:r>
    </w:p>
  </w:footnote>
  <w:footnote w:type="continuationSeparator" w:id="0">
    <w:p w14:paraId="1516D9F0" w14:textId="77777777" w:rsidR="006B50AA" w:rsidRDefault="006B50AA" w:rsidP="006B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ACF"/>
    <w:multiLevelType w:val="hybridMultilevel"/>
    <w:tmpl w:val="2850D1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5616"/>
    <w:multiLevelType w:val="hybridMultilevel"/>
    <w:tmpl w:val="DF5C79EE"/>
    <w:lvl w:ilvl="0" w:tplc="6E8A13B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F2"/>
    <w:multiLevelType w:val="hybridMultilevel"/>
    <w:tmpl w:val="572CA9A0"/>
    <w:lvl w:ilvl="0" w:tplc="8B48EB3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365355FF"/>
    <w:multiLevelType w:val="hybridMultilevel"/>
    <w:tmpl w:val="CA06DE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5E3628"/>
    <w:multiLevelType w:val="hybridMultilevel"/>
    <w:tmpl w:val="903845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5F1541"/>
    <w:multiLevelType w:val="hybridMultilevel"/>
    <w:tmpl w:val="3A5E8484"/>
    <w:lvl w:ilvl="0" w:tplc="FEE8C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411EA"/>
    <w:multiLevelType w:val="hybridMultilevel"/>
    <w:tmpl w:val="4942C7A6"/>
    <w:lvl w:ilvl="0" w:tplc="B47215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61D18"/>
    <w:multiLevelType w:val="hybridMultilevel"/>
    <w:tmpl w:val="CEA65EC2"/>
    <w:lvl w:ilvl="0" w:tplc="18DC31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969777">
    <w:abstractNumId w:val="3"/>
  </w:num>
  <w:num w:numId="2" w16cid:durableId="896665478">
    <w:abstractNumId w:val="0"/>
  </w:num>
  <w:num w:numId="3" w16cid:durableId="1266574792">
    <w:abstractNumId w:val="4"/>
  </w:num>
  <w:num w:numId="4" w16cid:durableId="212473604">
    <w:abstractNumId w:val="6"/>
  </w:num>
  <w:num w:numId="5" w16cid:durableId="372969279">
    <w:abstractNumId w:val="5"/>
  </w:num>
  <w:num w:numId="6" w16cid:durableId="1677729028">
    <w:abstractNumId w:val="1"/>
  </w:num>
  <w:num w:numId="7" w16cid:durableId="566576855">
    <w:abstractNumId w:val="7"/>
  </w:num>
  <w:num w:numId="8" w16cid:durableId="11591520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6C"/>
    <w:rsid w:val="0000083D"/>
    <w:rsid w:val="000C1701"/>
    <w:rsid w:val="000D083E"/>
    <w:rsid w:val="001003B4"/>
    <w:rsid w:val="0010174F"/>
    <w:rsid w:val="00121F03"/>
    <w:rsid w:val="001264B9"/>
    <w:rsid w:val="00170DC0"/>
    <w:rsid w:val="00181D2E"/>
    <w:rsid w:val="001918E8"/>
    <w:rsid w:val="001B117A"/>
    <w:rsid w:val="001D46DB"/>
    <w:rsid w:val="00216215"/>
    <w:rsid w:val="002208B2"/>
    <w:rsid w:val="00227A2C"/>
    <w:rsid w:val="0025087B"/>
    <w:rsid w:val="00266462"/>
    <w:rsid w:val="00281CB4"/>
    <w:rsid w:val="00281CC7"/>
    <w:rsid w:val="002A1009"/>
    <w:rsid w:val="002B2DE3"/>
    <w:rsid w:val="002B4E4A"/>
    <w:rsid w:val="002F0692"/>
    <w:rsid w:val="00330C01"/>
    <w:rsid w:val="00370641"/>
    <w:rsid w:val="00383B23"/>
    <w:rsid w:val="00397D56"/>
    <w:rsid w:val="003B230A"/>
    <w:rsid w:val="003C4B68"/>
    <w:rsid w:val="00400A8E"/>
    <w:rsid w:val="004C4123"/>
    <w:rsid w:val="004C6FFA"/>
    <w:rsid w:val="004D5451"/>
    <w:rsid w:val="004F2F1F"/>
    <w:rsid w:val="005075DC"/>
    <w:rsid w:val="00516485"/>
    <w:rsid w:val="00520D99"/>
    <w:rsid w:val="0052657F"/>
    <w:rsid w:val="00571FA9"/>
    <w:rsid w:val="00576593"/>
    <w:rsid w:val="005A7A7F"/>
    <w:rsid w:val="005B0047"/>
    <w:rsid w:val="005E3AB3"/>
    <w:rsid w:val="0060224D"/>
    <w:rsid w:val="0064086F"/>
    <w:rsid w:val="006412B4"/>
    <w:rsid w:val="00667020"/>
    <w:rsid w:val="00682614"/>
    <w:rsid w:val="006B50AA"/>
    <w:rsid w:val="006E63F1"/>
    <w:rsid w:val="006F457C"/>
    <w:rsid w:val="006F74B7"/>
    <w:rsid w:val="00720419"/>
    <w:rsid w:val="007230EC"/>
    <w:rsid w:val="00736105"/>
    <w:rsid w:val="007502BF"/>
    <w:rsid w:val="00752165"/>
    <w:rsid w:val="0079479C"/>
    <w:rsid w:val="007A3F3E"/>
    <w:rsid w:val="007C3240"/>
    <w:rsid w:val="007C484F"/>
    <w:rsid w:val="007F5B66"/>
    <w:rsid w:val="00810ADC"/>
    <w:rsid w:val="0081420E"/>
    <w:rsid w:val="008372C5"/>
    <w:rsid w:val="00840C4F"/>
    <w:rsid w:val="00851560"/>
    <w:rsid w:val="0085695D"/>
    <w:rsid w:val="0089136C"/>
    <w:rsid w:val="008A6E50"/>
    <w:rsid w:val="008B61E7"/>
    <w:rsid w:val="008B7BC2"/>
    <w:rsid w:val="008C1003"/>
    <w:rsid w:val="008D50DF"/>
    <w:rsid w:val="00936052"/>
    <w:rsid w:val="00947134"/>
    <w:rsid w:val="009823F5"/>
    <w:rsid w:val="00991A5F"/>
    <w:rsid w:val="009934A1"/>
    <w:rsid w:val="009F5267"/>
    <w:rsid w:val="00A30A66"/>
    <w:rsid w:val="00A635A0"/>
    <w:rsid w:val="00A85F46"/>
    <w:rsid w:val="00AB5D80"/>
    <w:rsid w:val="00AF7B36"/>
    <w:rsid w:val="00B247CF"/>
    <w:rsid w:val="00B653C8"/>
    <w:rsid w:val="00B726E6"/>
    <w:rsid w:val="00B85362"/>
    <w:rsid w:val="00BB0C94"/>
    <w:rsid w:val="00BB4848"/>
    <w:rsid w:val="00BD02A2"/>
    <w:rsid w:val="00C0353E"/>
    <w:rsid w:val="00C7560E"/>
    <w:rsid w:val="00CB0579"/>
    <w:rsid w:val="00CB06F3"/>
    <w:rsid w:val="00CD6154"/>
    <w:rsid w:val="00CF304B"/>
    <w:rsid w:val="00D00B5F"/>
    <w:rsid w:val="00D030A2"/>
    <w:rsid w:val="00D06C3A"/>
    <w:rsid w:val="00D07CB2"/>
    <w:rsid w:val="00D30B28"/>
    <w:rsid w:val="00D33FCC"/>
    <w:rsid w:val="00D4275D"/>
    <w:rsid w:val="00D57976"/>
    <w:rsid w:val="00D7666C"/>
    <w:rsid w:val="00D76A79"/>
    <w:rsid w:val="00D80B91"/>
    <w:rsid w:val="00D87CD2"/>
    <w:rsid w:val="00D9733F"/>
    <w:rsid w:val="00DB49E7"/>
    <w:rsid w:val="00DD1C0A"/>
    <w:rsid w:val="00DD758A"/>
    <w:rsid w:val="00E1287B"/>
    <w:rsid w:val="00E1314D"/>
    <w:rsid w:val="00E54165"/>
    <w:rsid w:val="00E607F2"/>
    <w:rsid w:val="00E65D7B"/>
    <w:rsid w:val="00E65E39"/>
    <w:rsid w:val="00EA7A8B"/>
    <w:rsid w:val="00EC78C2"/>
    <w:rsid w:val="00F201A9"/>
    <w:rsid w:val="00F35589"/>
    <w:rsid w:val="00F4775E"/>
    <w:rsid w:val="00F71F40"/>
    <w:rsid w:val="00F95385"/>
    <w:rsid w:val="00FC1A7A"/>
    <w:rsid w:val="00FF13DA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15086C16"/>
  <w15:docId w15:val="{F60E6F0B-B8C7-46A6-AF44-542BB802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7BC2"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664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041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0419"/>
    <w:rPr>
      <w:rFonts w:ascii="Segoe UI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DCDD6-22F8-44CB-9AF7-2CB5B898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 l ő t e r j e s z t é s</vt:lpstr>
    </vt:vector>
  </TitlesOfParts>
  <Company>B.Braun Medical Kft.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l ő t e r j e s z t é s</dc:title>
  <dc:creator>Borslahu</dc:creator>
  <cp:lastModifiedBy>Zoltan Voller</cp:lastModifiedBy>
  <cp:revision>11</cp:revision>
  <cp:lastPrinted>2021-05-19T07:48:00Z</cp:lastPrinted>
  <dcterms:created xsi:type="dcterms:W3CDTF">2021-05-17T13:18:00Z</dcterms:created>
  <dcterms:modified xsi:type="dcterms:W3CDTF">2023-05-15T10:55:00Z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2019-05-15T11:51:25.1406748+02:00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2019-05-15T11:51:25.1416749+02:00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