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DD" w:rsidRDefault="00CD4C7C" w:rsidP="001851D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Módosított </w:t>
      </w:r>
      <w:r w:rsidR="001851DD">
        <w:rPr>
          <w:b/>
          <w:sz w:val="40"/>
          <w:szCs w:val="40"/>
        </w:rPr>
        <w:t>Vállalkozási szerződés</w:t>
      </w:r>
    </w:p>
    <w:p w:rsidR="001851DD" w:rsidRDefault="008618BF" w:rsidP="001851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csatorna fenntartásra 2020</w:t>
      </w:r>
      <w:r w:rsidR="0080412A">
        <w:rPr>
          <w:b/>
          <w:sz w:val="40"/>
          <w:szCs w:val="40"/>
        </w:rPr>
        <w:t>.03.01.-től.</w:t>
      </w:r>
    </w:p>
    <w:p w:rsidR="001851DD" w:rsidRDefault="001851DD" w:rsidP="001851DD">
      <w:pPr>
        <w:jc w:val="center"/>
        <w:rPr>
          <w:b/>
          <w:sz w:val="26"/>
          <w:szCs w:val="26"/>
        </w:rPr>
      </w:pPr>
    </w:p>
    <w:p w:rsidR="001851DD" w:rsidRDefault="001851DD" w:rsidP="001851DD">
      <w:pPr>
        <w:ind w:left="360"/>
        <w:jc w:val="both"/>
      </w:pPr>
      <w:r>
        <w:t>amely létrejött egyrészről</w:t>
      </w:r>
    </w:p>
    <w:p w:rsidR="001851DD" w:rsidRDefault="001851DD" w:rsidP="001851DD">
      <w:pPr>
        <w:ind w:left="360"/>
        <w:jc w:val="both"/>
      </w:pPr>
      <w:r>
        <w:t>Cégnév:</w:t>
      </w:r>
      <w:r>
        <w:tab/>
      </w:r>
      <w:r>
        <w:tab/>
      </w:r>
      <w:r>
        <w:rPr>
          <w:b/>
        </w:rPr>
        <w:t>Hubertus Agráripari Bt.</w:t>
      </w:r>
      <w:r>
        <w:t xml:space="preserve"> </w:t>
      </w:r>
    </w:p>
    <w:p w:rsidR="001851DD" w:rsidRDefault="001851DD" w:rsidP="001851DD">
      <w:pPr>
        <w:ind w:left="360"/>
        <w:jc w:val="both"/>
      </w:pPr>
      <w:r>
        <w:t>Székhely:</w:t>
      </w:r>
      <w:r>
        <w:tab/>
      </w:r>
      <w:r>
        <w:tab/>
        <w:t>8713 Kéthely, Sáripuszta 0275. hrsz</w:t>
      </w:r>
    </w:p>
    <w:p w:rsidR="001851DD" w:rsidRDefault="001851DD" w:rsidP="001851DD">
      <w:pPr>
        <w:ind w:left="360"/>
        <w:jc w:val="both"/>
      </w:pPr>
      <w:r>
        <w:t>Adószám:</w:t>
      </w:r>
      <w:r>
        <w:tab/>
      </w:r>
      <w:r>
        <w:tab/>
        <w:t>25226407-2-14</w:t>
      </w:r>
    </w:p>
    <w:p w:rsidR="001851DD" w:rsidRDefault="001851DD" w:rsidP="001851DD">
      <w:pPr>
        <w:ind w:left="360"/>
        <w:jc w:val="both"/>
      </w:pPr>
      <w:r>
        <w:t xml:space="preserve">Képviselő: </w:t>
      </w:r>
      <w:r>
        <w:tab/>
        <w:t>Oliver Hahnenkamm üzletvezető), mint megrendelő , - későbbiekben</w:t>
      </w:r>
      <w:r>
        <w:rPr>
          <w:b/>
        </w:rPr>
        <w:t xml:space="preserve">: Megrendelő, </w:t>
      </w:r>
      <w:r>
        <w:t>másrészről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>Cégnév:</w:t>
      </w:r>
      <w:r>
        <w:tab/>
      </w:r>
      <w:r>
        <w:tab/>
        <w:t xml:space="preserve"> </w:t>
      </w:r>
      <w:r>
        <w:rPr>
          <w:b/>
        </w:rPr>
        <w:t>Balaton-nagyberek Vízitársulat</w:t>
      </w:r>
      <w:r>
        <w:t xml:space="preserve"> </w:t>
      </w:r>
    </w:p>
    <w:p w:rsidR="001851DD" w:rsidRDefault="001851DD" w:rsidP="001851DD">
      <w:pPr>
        <w:ind w:left="360"/>
        <w:jc w:val="both"/>
      </w:pPr>
      <w:r>
        <w:t>Székhely:</w:t>
      </w:r>
      <w:r>
        <w:tab/>
      </w:r>
      <w:r>
        <w:tab/>
        <w:t xml:space="preserve">8713 Kéthely, Sáripuszta 0275. hrsz, </w:t>
      </w:r>
    </w:p>
    <w:p w:rsidR="001851DD" w:rsidRDefault="001851DD" w:rsidP="001851DD">
      <w:pPr>
        <w:ind w:left="360"/>
        <w:jc w:val="both"/>
      </w:pPr>
      <w:r>
        <w:t>Adószám:</w:t>
      </w:r>
    </w:p>
    <w:p w:rsidR="001851DD" w:rsidRDefault="001851DD" w:rsidP="001851DD">
      <w:pPr>
        <w:ind w:left="360"/>
        <w:jc w:val="both"/>
      </w:pPr>
      <w:r>
        <w:t>Képviselő:</w:t>
      </w:r>
      <w:r>
        <w:tab/>
      </w:r>
      <w:r>
        <w:tab/>
        <w:t xml:space="preserve">Völler Zoltán ügyvezető) mint vállalkozó, - továbbiakban: </w:t>
      </w:r>
      <w:r>
        <w:rPr>
          <w:b/>
        </w:rPr>
        <w:t xml:space="preserve">Vállalkozó, - </w:t>
      </w:r>
      <w:r>
        <w:t>között,</w:t>
      </w:r>
    </w:p>
    <w:p w:rsidR="001851DD" w:rsidRDefault="001851DD" w:rsidP="001851DD">
      <w:pPr>
        <w:ind w:left="360"/>
        <w:jc w:val="both"/>
      </w:pPr>
      <w:r>
        <w:t xml:space="preserve"> a mai napon az alábbiak szerint:</w:t>
      </w:r>
    </w:p>
    <w:p w:rsidR="001851DD" w:rsidRDefault="001851DD" w:rsidP="001851DD">
      <w:pPr>
        <w:jc w:val="both"/>
      </w:pPr>
    </w:p>
    <w:p w:rsidR="001851DD" w:rsidRPr="00032025" w:rsidRDefault="001851DD" w:rsidP="00032025">
      <w:pPr>
        <w:pStyle w:val="Listaszerbekezds"/>
        <w:numPr>
          <w:ilvl w:val="0"/>
          <w:numId w:val="2"/>
        </w:numPr>
        <w:jc w:val="center"/>
        <w:rPr>
          <w:b/>
          <w:u w:val="single"/>
        </w:rPr>
      </w:pPr>
      <w:r w:rsidRPr="00032025">
        <w:rPr>
          <w:b/>
          <w:u w:val="single"/>
        </w:rPr>
        <w:t>Preambulum</w:t>
      </w:r>
    </w:p>
    <w:p w:rsidR="00032025" w:rsidRPr="00032025" w:rsidRDefault="00032025" w:rsidP="00032025">
      <w:pPr>
        <w:pStyle w:val="Listaszerbekezds"/>
        <w:ind w:left="1080"/>
        <w:rPr>
          <w:b/>
          <w:u w:val="single"/>
        </w:rPr>
      </w:pPr>
    </w:p>
    <w:p w:rsidR="001851DD" w:rsidRDefault="001851DD" w:rsidP="001851DD">
      <w:pPr>
        <w:jc w:val="both"/>
      </w:pPr>
    </w:p>
    <w:p w:rsidR="001851DD" w:rsidRDefault="001851DD" w:rsidP="001851DD">
      <w:pPr>
        <w:ind w:left="360"/>
        <w:jc w:val="both"/>
      </w:pPr>
      <w:r>
        <w:t xml:space="preserve">1./ Tudomásul szolgál, hogy a Vállalkozó,- mint szervezet , - a Megrendelő kezdeményezésére jött létre azon célból, hogy a Vállalkozó lássa el - a Megrendelő helyett - a Balaton-nagyberek belvíz öblözet teljes területének belvízmentesítését. A Balaton-nagyberek belvízmentesítésének a kötelezettsége a Megrendelőt a magyar állammal kötött haszonbérleti szerződés alapján terheli. 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 xml:space="preserve">2./ A Vállalkozó részére kiadott jogerős vízjogi üzemeltetési engedély 224 km csatornahálózat, és további védművek fenntartására és adott vízszinten történő tartására kötelezi a Vízitársulatot mint engedélyest. 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 xml:space="preserve">3./ Ismert a szerződő felek előtt, hogy a vízjogi üzemelési engedélyben foglalt előírások maradéktalan betartása érdekében a Vízitársulat nem rendelkezik  pénzügyi  forrással.  Ez a Megrendelőnek, mint a térségben agrárgazdasági tevékenységet végző gazdálkodó szervezetnek is el lehetetlenítené a tevékenységét, továbbá az I.1. pontban írtak alapján a Vállalkozó Vizitársulat a Megrendelőtől átvett kötelezettség alapján  végzi a tevékenységét.  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>4.</w:t>
      </w:r>
      <w:r w:rsidR="0080412A">
        <w:t>1.</w:t>
      </w:r>
      <w:r>
        <w:t xml:space="preserve">/ Tekintettel arra, hogy a Megrendelőnek a magyar állammal kötött haszonbérleti szerződésen </w:t>
      </w:r>
      <w:r w:rsidRPr="00470193">
        <w:t xml:space="preserve">alapuló kötelezettsége a teljes Balaton-nagyberek belvíz öblözet  belvízmentesítésének biztosítása, - </w:t>
      </w:r>
      <w:r w:rsidR="00C96AEA" w:rsidRPr="00470193">
        <w:t xml:space="preserve">továbbá a tevékenység végzésére vonatkozó hatósági engedélyekkel és kötelezettségekkel  kizárólag a vállalkozó Vízitársulat rendelkezik, -  </w:t>
      </w:r>
      <w:r w:rsidRPr="00470193">
        <w:t xml:space="preserve">a Felek megállapodnak abban, hogy a vállalkozási szerződést a  </w:t>
      </w:r>
      <w:r w:rsidR="00C96AEA" w:rsidRPr="00470193">
        <w:t xml:space="preserve">korábbi évekhez </w:t>
      </w:r>
      <w:r w:rsidRPr="00470193">
        <w:t>hasonlóan csatorna hálózat fenntartási munkáinak elvégzésére a jelen</w:t>
      </w:r>
      <w:r w:rsidR="00032025">
        <w:t xml:space="preserve"> szerződésben foglaltak  szerint, </w:t>
      </w:r>
      <w:r w:rsidR="008618BF">
        <w:t>2020</w:t>
      </w:r>
      <w:r w:rsidR="00C96AEA" w:rsidRPr="00470193">
        <w:t xml:space="preserve"> </w:t>
      </w:r>
      <w:r w:rsidR="00CD4C7C">
        <w:t>évre vonatkozóan is  megkötötték ,de azt március 1.-időponttól közös megegyezéssel a jelen módosított szerződésbe foglaltaknak megfelelően módosítanak.</w:t>
      </w:r>
    </w:p>
    <w:p w:rsidR="00CD4C7C" w:rsidRDefault="0080412A" w:rsidP="001851DD">
      <w:pPr>
        <w:ind w:left="360"/>
        <w:jc w:val="both"/>
      </w:pPr>
      <w:r>
        <w:lastRenderedPageBreak/>
        <w:t>4.2</w:t>
      </w:r>
      <w:r w:rsidR="00CD4C7C">
        <w:t>./  Ismert a megállapodó felek között, hogy a Vállalkozó tevékenységének kizárólagos finanszírozója Megrendelő, így gazdálkodásának akár eredményessége, akár veszteségessége Megrendelő és Vállalkozó elszámolásának az eredménye.</w:t>
      </w:r>
    </w:p>
    <w:p w:rsidR="0080412A" w:rsidRDefault="0080412A" w:rsidP="001851DD">
      <w:pPr>
        <w:ind w:left="360"/>
        <w:jc w:val="both"/>
      </w:pPr>
    </w:p>
    <w:p w:rsidR="00CD4C7C" w:rsidRDefault="00CD4C7C" w:rsidP="001851DD">
      <w:pPr>
        <w:ind w:left="360"/>
        <w:jc w:val="both"/>
      </w:pPr>
      <w:r>
        <w:t>4.</w:t>
      </w:r>
      <w:r w:rsidR="0080412A">
        <w:t>3</w:t>
      </w:r>
      <w:r>
        <w:t xml:space="preserve">./ Ismert a megállapodó felek között, hogy az </w:t>
      </w:r>
      <w:r w:rsidR="00666295">
        <w:t>elmúlt</w:t>
      </w:r>
      <w:r>
        <w:t xml:space="preserve"> </w:t>
      </w:r>
      <w:r w:rsidR="00666295">
        <w:t xml:space="preserve"> években Megrendelő átutalásaiból jelentős mérleg eredmények keletkeztek, melyeket Vállalkozó eredmény tartalékban </w:t>
      </w:r>
      <w:r w:rsidR="002D442A">
        <w:t>kumulált</w:t>
      </w:r>
      <w:r w:rsidR="00666295">
        <w:t xml:space="preserve">. Ebből megállapítható, hogy </w:t>
      </w:r>
      <w:r w:rsidR="002D442A">
        <w:t xml:space="preserve">az önköltségnél </w:t>
      </w:r>
      <w:r w:rsidR="00666295">
        <w:t>alacsonyabb vállalási díjak esetén is a Vállalkozó gazdasági működése biztosított részben a kiszámlázandó szolgáltatás ellenértékéből, részben az eredmény tartalék folyamatos felhasználásával.</w:t>
      </w:r>
    </w:p>
    <w:p w:rsidR="0080412A" w:rsidRDefault="0080412A" w:rsidP="001851DD">
      <w:pPr>
        <w:ind w:left="360"/>
        <w:jc w:val="both"/>
      </w:pPr>
    </w:p>
    <w:p w:rsidR="002D442A" w:rsidRDefault="0080412A" w:rsidP="001851DD">
      <w:pPr>
        <w:ind w:left="360"/>
        <w:jc w:val="both"/>
      </w:pPr>
      <w:r>
        <w:t>4.4</w:t>
      </w:r>
      <w:r w:rsidR="002D442A">
        <w:t>./ Megrendelő és Vállalkozása rögzítik, hogy ezen elszámolási formát mindaddig fenntartják, amíg a Vállalkozó eredmény tartaléka a biztonságos szint alá nem csökkenve biztosítja a szervezet biztonságos és cégjogi szempontból aggály mentes működését.</w:t>
      </w:r>
    </w:p>
    <w:p w:rsidR="00032025" w:rsidRPr="00470193" w:rsidRDefault="00032025" w:rsidP="001851DD">
      <w:pPr>
        <w:ind w:left="360"/>
        <w:jc w:val="both"/>
      </w:pPr>
    </w:p>
    <w:p w:rsidR="001851DD" w:rsidRPr="00470193" w:rsidRDefault="001851DD" w:rsidP="001851DD">
      <w:pPr>
        <w:ind w:left="360"/>
        <w:jc w:val="both"/>
      </w:pPr>
    </w:p>
    <w:p w:rsidR="001851DD" w:rsidRPr="00470193" w:rsidRDefault="001851DD" w:rsidP="001851DD">
      <w:pPr>
        <w:ind w:left="360"/>
        <w:jc w:val="both"/>
      </w:pPr>
      <w:r w:rsidRPr="00470193">
        <w:t xml:space="preserve">5./ Szerződő Felek kijelentik, hogy mindaddig, amíg </w:t>
      </w:r>
      <w:r w:rsidR="00032025">
        <w:t>:</w:t>
      </w:r>
    </w:p>
    <w:p w:rsidR="001851DD" w:rsidRDefault="001851DD" w:rsidP="001851DD">
      <w:pPr>
        <w:ind w:left="360"/>
        <w:jc w:val="both"/>
      </w:pPr>
      <w:r>
        <w:t>-  Megbízó részéről kötelezettségként merül fel a Balaton-Nagyberek belvíz kormányzásának és belvíz átemelésének a finanszírozása, továbbá</w:t>
      </w:r>
    </w:p>
    <w:p w:rsidR="001851DD" w:rsidRDefault="001851DD" w:rsidP="001851DD">
      <w:pPr>
        <w:ind w:left="360"/>
        <w:jc w:val="both"/>
      </w:pPr>
      <w:r>
        <w:t xml:space="preserve">- Vállalkozó feladata és jogosultsága a Balaton-Nagyberek belvíz kormányzása és belvíz átemelése vízjogi üzemelési engedély alapján, - </w:t>
      </w:r>
    </w:p>
    <w:p w:rsidR="001851DD" w:rsidRDefault="001851DD" w:rsidP="001851DD">
      <w:pPr>
        <w:ind w:left="360"/>
        <w:jc w:val="both"/>
      </w:pPr>
      <w:r>
        <w:t>addig szándékukat fejezik ki jelen szerződést minden évben meghosszabbítani, a szükséges és indokolt aktualizálásokkal pontosítva.</w:t>
      </w:r>
    </w:p>
    <w:p w:rsidR="001851DD" w:rsidRDefault="001851DD" w:rsidP="001851DD">
      <w:pPr>
        <w:jc w:val="both"/>
      </w:pPr>
    </w:p>
    <w:p w:rsidR="001851DD" w:rsidRDefault="001851DD" w:rsidP="001851DD">
      <w:pPr>
        <w:jc w:val="center"/>
        <w:rPr>
          <w:b/>
          <w:u w:val="single"/>
        </w:rPr>
      </w:pPr>
      <w:r>
        <w:rPr>
          <w:b/>
          <w:u w:val="single"/>
        </w:rPr>
        <w:t>II.  Szerződés</w:t>
      </w:r>
    </w:p>
    <w:p w:rsidR="001851DD" w:rsidRDefault="001851DD" w:rsidP="001851DD">
      <w:pPr>
        <w:jc w:val="both"/>
      </w:pPr>
    </w:p>
    <w:p w:rsidR="001851DD" w:rsidRDefault="001851DD" w:rsidP="001851DD">
      <w:pPr>
        <w:jc w:val="both"/>
      </w:pPr>
    </w:p>
    <w:p w:rsidR="001851DD" w:rsidRDefault="00666295" w:rsidP="001851DD">
      <w:pPr>
        <w:ind w:left="360" w:hanging="360"/>
        <w:jc w:val="both"/>
      </w:pPr>
      <w:r>
        <w:t xml:space="preserve">      6.</w:t>
      </w:r>
      <w:r w:rsidR="0080412A">
        <w:t>1.</w:t>
      </w:r>
      <w:r>
        <w:t>/</w:t>
      </w:r>
      <w:r>
        <w:tab/>
        <w:t>Megrendelő megrendelte,  Vállalkozó elvállalta</w:t>
      </w:r>
      <w:r w:rsidR="001851DD">
        <w:t xml:space="preserve"> a Balaton-nagyberek Belvízöblözet csatorna háló</w:t>
      </w:r>
      <w:r w:rsidR="002D442A">
        <w:t>zatának</w:t>
      </w:r>
      <w:r w:rsidR="006662BD">
        <w:t xml:space="preserve"> folyamatos </w:t>
      </w:r>
      <w:r w:rsidR="002D442A">
        <w:t xml:space="preserve"> fenntartási munkáit 2020 03.01.-től folyamatosan </w:t>
      </w:r>
      <w:r w:rsidR="001851DD">
        <w:t xml:space="preserve"> az alábbi feladatokra és  az alábbiak szerint:</w:t>
      </w:r>
    </w:p>
    <w:p w:rsidR="001851DD" w:rsidRDefault="001851DD" w:rsidP="001851DD">
      <w:pPr>
        <w:ind w:left="360" w:hanging="360"/>
        <w:jc w:val="both"/>
      </w:pPr>
    </w:p>
    <w:p w:rsidR="001851DD" w:rsidRPr="00470193" w:rsidRDefault="0080412A" w:rsidP="001851DD">
      <w:pPr>
        <w:ind w:left="360" w:hanging="360"/>
        <w:jc w:val="both"/>
      </w:pPr>
      <w:r>
        <w:tab/>
        <w:t>6.2.</w:t>
      </w:r>
      <w:r w:rsidR="001851DD" w:rsidRPr="00470193">
        <w:t>/ Fő csatornák m</w:t>
      </w:r>
      <w:r w:rsidR="00470193" w:rsidRPr="00470193">
        <w:t xml:space="preserve">ellék csatornák és szívó árkok </w:t>
      </w:r>
      <w:r w:rsidR="001851DD" w:rsidRPr="00470193">
        <w:t xml:space="preserve"> </w:t>
      </w:r>
      <w:r w:rsidR="00C96AEA" w:rsidRPr="00470193">
        <w:t>szelvényének a gondozása valamint jó karba helyezése a Megrendelő által</w:t>
      </w:r>
      <w:r w:rsidR="009C04FD">
        <w:t xml:space="preserve"> megrendelt és</w:t>
      </w:r>
      <w:r w:rsidR="00C96AEA" w:rsidRPr="00470193">
        <w:t xml:space="preserve"> finanszírozott mértékig.</w:t>
      </w:r>
      <w:r w:rsidR="00E52657" w:rsidRPr="00470193">
        <w:t xml:space="preserve"> </w:t>
      </w:r>
    </w:p>
    <w:p w:rsidR="001851DD" w:rsidRPr="00470193" w:rsidRDefault="001851DD" w:rsidP="001851DD">
      <w:pPr>
        <w:ind w:left="360"/>
        <w:jc w:val="both"/>
      </w:pPr>
    </w:p>
    <w:p w:rsidR="00470193" w:rsidRPr="00470193" w:rsidRDefault="0080412A" w:rsidP="001851DD">
      <w:pPr>
        <w:ind w:left="360" w:hanging="360"/>
        <w:jc w:val="both"/>
      </w:pPr>
      <w:r>
        <w:tab/>
        <w:t>6.3.</w:t>
      </w:r>
      <w:r w:rsidR="00116A6A" w:rsidRPr="00470193">
        <w:t xml:space="preserve">/ Amennyiben a Vállalkozó </w:t>
      </w:r>
      <w:r w:rsidR="00213855" w:rsidRPr="00470193">
        <w:t xml:space="preserve">, - </w:t>
      </w:r>
      <w:r w:rsidR="00116A6A" w:rsidRPr="00470193">
        <w:t xml:space="preserve">mint egyúttal vízjogi üzemelési engedélyes , -  úgy ítéli meg, hogy a </w:t>
      </w:r>
      <w:r w:rsidR="009C04FD">
        <w:t xml:space="preserve">megrendelt és </w:t>
      </w:r>
      <w:r w:rsidR="00116A6A" w:rsidRPr="00470193">
        <w:t xml:space="preserve">finanszírozott munkák elvégzése nem biztosítja a vízjogi üzemeltetési engedélyben rögzített paraméterek betartását, </w:t>
      </w:r>
      <w:r w:rsidR="009C04FD">
        <w:t xml:space="preserve">úgy </w:t>
      </w:r>
      <w:r w:rsidR="00116A6A" w:rsidRPr="00470193">
        <w:t>azt</w:t>
      </w:r>
      <w:r w:rsidR="009C04FD">
        <w:t xml:space="preserve"> haladéktalanul </w:t>
      </w:r>
      <w:r w:rsidR="00470193" w:rsidRPr="00470193">
        <w:t xml:space="preserve"> egyezteti </w:t>
      </w:r>
      <w:r w:rsidR="00116A6A" w:rsidRPr="00470193">
        <w:t xml:space="preserve"> </w:t>
      </w:r>
      <w:r w:rsidR="00470193" w:rsidRPr="00470193">
        <w:t xml:space="preserve">Megbízó műszaki ellenőrével, majd </w:t>
      </w:r>
      <w:r w:rsidR="00116A6A" w:rsidRPr="00470193">
        <w:t xml:space="preserve"> </w:t>
      </w:r>
      <w:r w:rsidR="009C04FD">
        <w:t>jelzi Megbízónak is.</w:t>
      </w:r>
    </w:p>
    <w:p w:rsidR="001851DD" w:rsidRPr="00470193" w:rsidRDefault="00470193" w:rsidP="00470193">
      <w:pPr>
        <w:ind w:left="360"/>
        <w:jc w:val="both"/>
      </w:pPr>
      <w:r w:rsidRPr="00470193">
        <w:t>Egyeztetések e</w:t>
      </w:r>
      <w:r w:rsidR="009C04FD">
        <w:t xml:space="preserve">redménytelensége esetén tájékoztatja </w:t>
      </w:r>
      <w:r w:rsidRPr="00470193">
        <w:t xml:space="preserve"> az </w:t>
      </w:r>
      <w:r w:rsidR="009C04FD">
        <w:t xml:space="preserve"> Intéző Bizottság Elnökét, hogy a rendelés állomány nem fedezi a vízjogi engedélyben előírt paraméterek betartását, így felmerülhet a társulat jogellenes működésének a lehetősége. FB Elnök </w:t>
      </w:r>
      <w:r w:rsidRPr="00470193">
        <w:t>saját hatáskörben intézkedik, vagy kezdeményezi az IB és az FB összehívását, indokolt esetben a Küldött</w:t>
      </w:r>
      <w:r w:rsidR="009C04FD">
        <w:t>gyűlés összehívását.</w:t>
      </w:r>
    </w:p>
    <w:p w:rsidR="00470193" w:rsidRPr="00470193" w:rsidRDefault="00470193" w:rsidP="00470193">
      <w:pPr>
        <w:ind w:left="360"/>
        <w:jc w:val="both"/>
      </w:pPr>
    </w:p>
    <w:p w:rsidR="001851DD" w:rsidRPr="00470193" w:rsidRDefault="001851DD" w:rsidP="001851DD">
      <w:pPr>
        <w:ind w:left="360"/>
        <w:jc w:val="both"/>
      </w:pPr>
      <w:r w:rsidRPr="00470193">
        <w:t>7./ Munkavégzés során a gát és meder kaszáláson belül az alábbi rész feladatok jelentkeznek.</w:t>
      </w:r>
    </w:p>
    <w:p w:rsidR="001851DD" w:rsidRDefault="001851DD" w:rsidP="001851DD">
      <w:pPr>
        <w:ind w:left="1416"/>
        <w:jc w:val="both"/>
      </w:pPr>
    </w:p>
    <w:p w:rsidR="001851DD" w:rsidRDefault="001851DD" w:rsidP="001851DD">
      <w:pPr>
        <w:numPr>
          <w:ilvl w:val="2"/>
          <w:numId w:val="1"/>
        </w:numPr>
        <w:jc w:val="both"/>
      </w:pPr>
      <w:r>
        <w:t xml:space="preserve">gát kaszálása külső gát talp élétől a külső rézsű ferde oldalán, </w:t>
      </w:r>
    </w:p>
    <w:p w:rsidR="001851DD" w:rsidRDefault="001851DD" w:rsidP="001851DD">
      <w:pPr>
        <w:numPr>
          <w:ilvl w:val="2"/>
          <w:numId w:val="1"/>
        </w:numPr>
        <w:jc w:val="both"/>
      </w:pPr>
      <w:r>
        <w:t xml:space="preserve">a gát korona vízszintes tetején, </w:t>
      </w:r>
    </w:p>
    <w:p w:rsidR="001851DD" w:rsidRDefault="001851DD" w:rsidP="001851DD">
      <w:pPr>
        <w:numPr>
          <w:ilvl w:val="2"/>
          <w:numId w:val="1"/>
        </w:numPr>
        <w:jc w:val="both"/>
      </w:pPr>
      <w:r>
        <w:lastRenderedPageBreak/>
        <w:t>a belső rézsű ferde oldala csatorna vízszintjéig, - a kaszálék helyszínen hagyásával,</w:t>
      </w:r>
    </w:p>
    <w:p w:rsidR="001851DD" w:rsidRDefault="001851DD" w:rsidP="001851DD">
      <w:pPr>
        <w:numPr>
          <w:ilvl w:val="2"/>
          <w:numId w:val="1"/>
        </w:numPr>
        <w:jc w:val="both"/>
      </w:pPr>
      <w:r>
        <w:t xml:space="preserve">teljes mederszelvény vízszint alatti kaszálása a kaszálék és uszadék </w:t>
      </w:r>
      <w:r w:rsidR="008618BF">
        <w:t xml:space="preserve">, és vele együtt  a lepelkotrás iszap mennyiségének </w:t>
      </w:r>
      <w:r>
        <w:t>mederszelvényből történő eltávolításával,</w:t>
      </w:r>
    </w:p>
    <w:p w:rsidR="001851DD" w:rsidRDefault="008618BF" w:rsidP="001851DD">
      <w:pPr>
        <w:numPr>
          <w:ilvl w:val="2"/>
          <w:numId w:val="1"/>
        </w:numPr>
        <w:jc w:val="both"/>
      </w:pPr>
      <w:r>
        <w:t xml:space="preserve">kaszálék, </w:t>
      </w:r>
      <w:r w:rsidR="001851DD">
        <w:t>uszadék</w:t>
      </w:r>
      <w:r>
        <w:t xml:space="preserve"> és lepelkotrás iszapjának </w:t>
      </w:r>
      <w:r w:rsidR="001851DD">
        <w:t xml:space="preserve"> elhelyezése tetszőleges módon </w:t>
      </w:r>
    </w:p>
    <w:p w:rsidR="001851DD" w:rsidRDefault="001851DD" w:rsidP="001851DD">
      <w:pPr>
        <w:numPr>
          <w:ilvl w:val="3"/>
          <w:numId w:val="1"/>
        </w:numPr>
        <w:jc w:val="both"/>
      </w:pPr>
      <w:r>
        <w:t>gát korona külső talp élén kívüli területen deponálva</w:t>
      </w:r>
    </w:p>
    <w:p w:rsidR="001851DD" w:rsidRDefault="001851DD" w:rsidP="001851DD">
      <w:pPr>
        <w:numPr>
          <w:ilvl w:val="3"/>
          <w:numId w:val="1"/>
        </w:numPr>
        <w:jc w:val="both"/>
      </w:pPr>
      <w:r>
        <w:t>komposzttelepre elszállítva</w:t>
      </w:r>
    </w:p>
    <w:p w:rsidR="001851DD" w:rsidRDefault="001851DD" w:rsidP="001851DD">
      <w:pPr>
        <w:numPr>
          <w:ilvl w:val="3"/>
          <w:numId w:val="1"/>
        </w:numPr>
        <w:jc w:val="both"/>
      </w:pPr>
      <w:r>
        <w:t>korona élen deponálva, ott összezúzva és betárcsázva, betömörítve</w:t>
      </w:r>
    </w:p>
    <w:p w:rsidR="001851DD" w:rsidRDefault="001851DD" w:rsidP="001851DD">
      <w:pPr>
        <w:numPr>
          <w:ilvl w:val="2"/>
          <w:numId w:val="1"/>
        </w:numPr>
        <w:jc w:val="both"/>
      </w:pPr>
      <w:r>
        <w:t>gát koronák külső talp élei közötti bokrok, cserjék eltávolítása, kiirtása, biomassza szakszerű ártalmatlanítása illetve eltávolítása, esetleges hasznosítása</w:t>
      </w:r>
    </w:p>
    <w:p w:rsidR="001851DD" w:rsidRDefault="001851DD" w:rsidP="001851DD">
      <w:pPr>
        <w:numPr>
          <w:ilvl w:val="2"/>
          <w:numId w:val="1"/>
        </w:numPr>
        <w:jc w:val="both"/>
      </w:pPr>
      <w:r>
        <w:t>hídfejek, átereszek mellett, és azok szelvényében mindennemű vegetáció és uszadék eltávolítása.</w:t>
      </w:r>
    </w:p>
    <w:p w:rsidR="001851DD" w:rsidRDefault="001851DD" w:rsidP="001851DD">
      <w:pPr>
        <w:ind w:left="709"/>
        <w:jc w:val="both"/>
      </w:pPr>
      <w:r>
        <w:t>A mederszelvény karbantartása és átfolyásának hatékony biztosítása esetén a teljes keresztmetszetben végzendő munka</w:t>
      </w:r>
      <w:r w:rsidR="009C04FD">
        <w:t>végzés praktikusan csökkenthető (egyoldali gondozás)</w:t>
      </w:r>
    </w:p>
    <w:p w:rsidR="00470193" w:rsidRDefault="00470193" w:rsidP="001851DD">
      <w:pPr>
        <w:ind w:left="709"/>
        <w:jc w:val="both"/>
      </w:pPr>
    </w:p>
    <w:p w:rsidR="00470193" w:rsidRDefault="00470193" w:rsidP="001851DD">
      <w:pPr>
        <w:ind w:left="709"/>
        <w:jc w:val="both"/>
      </w:pPr>
      <w:r>
        <w:t>További munkanemek végzésének az elrendelésekor Megrendelő rögzíti annak részletes tartalmát.</w:t>
      </w:r>
    </w:p>
    <w:p w:rsidR="001851DD" w:rsidRDefault="001851DD" w:rsidP="001851DD">
      <w:pPr>
        <w:ind w:left="360"/>
        <w:jc w:val="both"/>
      </w:pPr>
    </w:p>
    <w:p w:rsidR="00C844A7" w:rsidRPr="00470193" w:rsidRDefault="001851DD" w:rsidP="001851DD">
      <w:pPr>
        <w:ind w:left="360"/>
        <w:jc w:val="both"/>
      </w:pPr>
      <w:r w:rsidRPr="00470193">
        <w:t>8.</w:t>
      </w:r>
      <w:r w:rsidR="00C844A7" w:rsidRPr="00470193">
        <w:t>1.</w:t>
      </w:r>
      <w:r w:rsidRPr="00470193">
        <w:t xml:space="preserve">/ Feladatok műszaki tartalmát </w:t>
      </w:r>
      <w:r w:rsidR="00C844A7" w:rsidRPr="00470193">
        <w:t xml:space="preserve">minden hónap első munkanapján </w:t>
      </w:r>
      <w:r w:rsidR="00470193" w:rsidRPr="00470193">
        <w:t xml:space="preserve">a </w:t>
      </w:r>
      <w:r w:rsidR="00C844A7" w:rsidRPr="00470193">
        <w:t xml:space="preserve">Megrendelő </w:t>
      </w:r>
      <w:r w:rsidR="009C04FD">
        <w:t xml:space="preserve">és Vállalkozó megrendelésben </w:t>
      </w:r>
      <w:r w:rsidR="00C844A7" w:rsidRPr="00470193">
        <w:t>rögzíti</w:t>
      </w:r>
      <w:r w:rsidR="009C04FD">
        <w:t xml:space="preserve"> a tárgy hóra megrendelt és elfogadott munkákat, </w:t>
      </w:r>
      <w:r w:rsidR="00C844A7" w:rsidRPr="00470193">
        <w:t>műszaki ellenőr által ellenjegyezve. Ennek során kerül meghatározásra az:</w:t>
      </w:r>
    </w:p>
    <w:p w:rsidR="00C844A7" w:rsidRPr="00470193" w:rsidRDefault="00C844A7" w:rsidP="001851DD">
      <w:pPr>
        <w:ind w:left="360"/>
        <w:jc w:val="both"/>
      </w:pPr>
      <w:r w:rsidRPr="00470193">
        <w:t xml:space="preserve">- elvégzendő </w:t>
      </w:r>
      <w:r w:rsidR="00470193" w:rsidRPr="00470193">
        <w:t>fenntartási munka megnevezése és részletezése,</w:t>
      </w:r>
    </w:p>
    <w:p w:rsidR="00C844A7" w:rsidRPr="00470193" w:rsidRDefault="00C844A7" w:rsidP="001851DD">
      <w:pPr>
        <w:ind w:left="360"/>
        <w:jc w:val="both"/>
      </w:pPr>
      <w:r w:rsidRPr="00470193">
        <w:t>- elvégzendő fenntartási munka mennyisége,</w:t>
      </w:r>
    </w:p>
    <w:p w:rsidR="00C844A7" w:rsidRPr="00470193" w:rsidRDefault="00C844A7" w:rsidP="001851DD">
      <w:pPr>
        <w:ind w:left="360"/>
        <w:jc w:val="both"/>
      </w:pPr>
      <w:r w:rsidRPr="00470193">
        <w:t>- elvégzendő fenntartási munka helyszíne.</w:t>
      </w:r>
    </w:p>
    <w:p w:rsidR="00CC2543" w:rsidRPr="00470193" w:rsidRDefault="00CC2543" w:rsidP="001851DD">
      <w:pPr>
        <w:ind w:left="360"/>
        <w:jc w:val="both"/>
      </w:pPr>
    </w:p>
    <w:p w:rsidR="00CC2543" w:rsidRPr="00470193" w:rsidRDefault="00CC2543" w:rsidP="001851DD">
      <w:pPr>
        <w:ind w:left="360"/>
        <w:jc w:val="both"/>
      </w:pPr>
      <w:r w:rsidRPr="00470193">
        <w:t>8.2./ A megrendelt fenntartási munkák végzésének folyamatos rögzítéséről Vállalkozó építési naplóban gondoskodik, rögzítve a napi munkavégzés legfontosabb paramétereit.</w:t>
      </w:r>
    </w:p>
    <w:p w:rsidR="00CC2543" w:rsidRPr="00470193" w:rsidRDefault="00CC2543" w:rsidP="001851DD">
      <w:pPr>
        <w:ind w:left="360"/>
        <w:jc w:val="both"/>
      </w:pPr>
      <w:r w:rsidRPr="00470193">
        <w:t>Az építési naplóban a munkák végzésével kapcsolatban Megrendelő képviselője észrevételt tehet.</w:t>
      </w:r>
    </w:p>
    <w:p w:rsidR="00C844A7" w:rsidRPr="00470193" w:rsidRDefault="00C844A7" w:rsidP="001851DD">
      <w:pPr>
        <w:ind w:left="360"/>
        <w:jc w:val="both"/>
      </w:pPr>
    </w:p>
    <w:p w:rsidR="001851DD" w:rsidRPr="00470193" w:rsidRDefault="00CC2543" w:rsidP="001851DD">
      <w:pPr>
        <w:ind w:left="360"/>
        <w:jc w:val="both"/>
      </w:pPr>
      <w:r w:rsidRPr="00470193">
        <w:t>8.3</w:t>
      </w:r>
      <w:r w:rsidR="00C844A7" w:rsidRPr="00470193">
        <w:t>./ Elvégzett fenntartási munka elszámolására az alábbiak szerint állapodnak meg szerződő felek:</w:t>
      </w:r>
    </w:p>
    <w:p w:rsidR="00CC2543" w:rsidRPr="00470193" w:rsidRDefault="0080412A" w:rsidP="001851DD">
      <w:pPr>
        <w:ind w:left="360"/>
        <w:jc w:val="both"/>
      </w:pPr>
      <w:r w:rsidRPr="00470193">
        <w:t>Megrendelő jelen</w:t>
      </w:r>
      <w:r w:rsidR="00C844A7" w:rsidRPr="00470193">
        <w:t xml:space="preserve"> szerződés aláírásával kijelenti, hogy megismerte a Vállalkozó által alkalmazott, a szerződés mel</w:t>
      </w:r>
      <w:r w:rsidR="009C04FD">
        <w:t>lékletét képező</w:t>
      </w:r>
      <w:r w:rsidR="00C844A7" w:rsidRPr="00470193">
        <w:t xml:space="preserve"> hatályos Költségfelosztási Szabályzatot. </w:t>
      </w:r>
    </w:p>
    <w:p w:rsidR="00CC2543" w:rsidRDefault="00C844A7" w:rsidP="001851DD">
      <w:pPr>
        <w:ind w:left="360"/>
        <w:jc w:val="both"/>
      </w:pPr>
      <w:r w:rsidRPr="00470193">
        <w:t>Az ennek alapján a csatorna fenntartására vonatkozó közvetlen és közvetett költségeket analitikus nyilvántar</w:t>
      </w:r>
      <w:r w:rsidR="009C04FD">
        <w:t xml:space="preserve">tását minden hónapban elkészíti, és </w:t>
      </w:r>
      <w:r w:rsidR="00CC2543" w:rsidRPr="00470193">
        <w:t xml:space="preserve">következő hónap 10.-ig </w:t>
      </w:r>
      <w:r w:rsidR="009C04FD">
        <w:t xml:space="preserve">önköltség számítást végez az egyes munkanemekre. </w:t>
      </w:r>
      <w:r w:rsidR="00CC2543" w:rsidRPr="00470193">
        <w:t xml:space="preserve">Vállalkozó </w:t>
      </w:r>
      <w:r w:rsidR="00031D86">
        <w:t xml:space="preserve">a havonta megállapított egységárakat </w:t>
      </w:r>
      <w:r w:rsidR="00CC2543" w:rsidRPr="00470193">
        <w:t>Me</w:t>
      </w:r>
      <w:r w:rsidR="00031D86">
        <w:t>grendelő rendelkezésére bocsátja, aki azt észrevételezheti.</w:t>
      </w:r>
    </w:p>
    <w:p w:rsidR="0080412A" w:rsidRPr="00470193" w:rsidRDefault="0080412A" w:rsidP="001851DD">
      <w:pPr>
        <w:ind w:left="360"/>
        <w:jc w:val="both"/>
      </w:pPr>
    </w:p>
    <w:p w:rsidR="001851DD" w:rsidRDefault="00031D86" w:rsidP="001851DD">
      <w:pPr>
        <w:ind w:left="360"/>
        <w:jc w:val="both"/>
      </w:pPr>
      <w:r>
        <w:t xml:space="preserve">8.4./ Megrendelő és Vállalkozó a havi önköltség számítás eredményeitől </w:t>
      </w:r>
      <w:r w:rsidR="009261CD">
        <w:t>függetlenül</w:t>
      </w:r>
      <w:r>
        <w:t xml:space="preserve"> az alábbi egység árakkal számolhatja el teljesítését Megrendelő felé:</w:t>
      </w:r>
    </w:p>
    <w:p w:rsidR="00031D86" w:rsidRDefault="00031D86" w:rsidP="001851DD">
      <w:pPr>
        <w:ind w:left="360"/>
        <w:jc w:val="both"/>
      </w:pPr>
      <w:r>
        <w:t xml:space="preserve">- meder kotrás és meder újra metszés: </w:t>
      </w:r>
      <w:r w:rsidR="009261CD">
        <w:t>…………………………..</w:t>
      </w:r>
      <w:r>
        <w:t>160 Ft/ m3</w:t>
      </w:r>
    </w:p>
    <w:p w:rsidR="00031D86" w:rsidRDefault="00031D86" w:rsidP="001851DD">
      <w:pPr>
        <w:ind w:left="360"/>
        <w:jc w:val="both"/>
      </w:pPr>
      <w:r>
        <w:t xml:space="preserve">- gépi bozótirtás egyedi kimetszéssel: </w:t>
      </w:r>
      <w:r w:rsidR="009261CD">
        <w:t>…………………………….</w:t>
      </w:r>
      <w:r>
        <w:t>40 Ft/nm</w:t>
      </w:r>
    </w:p>
    <w:p w:rsidR="00031D86" w:rsidRDefault="00031D86" w:rsidP="001851DD">
      <w:pPr>
        <w:ind w:left="360"/>
        <w:jc w:val="both"/>
      </w:pPr>
      <w:r>
        <w:t xml:space="preserve">- gépi bozótirtás nagy teljesítményű szárzúzóval: </w:t>
      </w:r>
      <w:r w:rsidR="009261CD">
        <w:t>……………….</w:t>
      </w:r>
      <w:r>
        <w:t>130 Ft/nm</w:t>
      </w:r>
    </w:p>
    <w:p w:rsidR="00031D86" w:rsidRDefault="00031D86" w:rsidP="001851DD">
      <w:pPr>
        <w:ind w:left="360"/>
        <w:jc w:val="both"/>
      </w:pPr>
      <w:r>
        <w:lastRenderedPageBreak/>
        <w:t xml:space="preserve">- depónia és járóút rendezése: </w:t>
      </w:r>
      <w:r w:rsidR="009261CD">
        <w:t>……………………………………..25 Ft/nm</w:t>
      </w:r>
    </w:p>
    <w:p w:rsidR="009261CD" w:rsidRDefault="009261CD" w:rsidP="001851DD">
      <w:pPr>
        <w:ind w:left="360"/>
        <w:jc w:val="both"/>
      </w:pPr>
      <w:r>
        <w:t>- gát vízszintes gaz kaszálása: ………………………………………4 Ft/nm</w:t>
      </w:r>
    </w:p>
    <w:p w:rsidR="009261CD" w:rsidRDefault="009261CD" w:rsidP="001851DD">
      <w:pPr>
        <w:ind w:left="360"/>
        <w:jc w:val="both"/>
      </w:pPr>
      <w:r>
        <w:t>- rézsű nád kaszálás:  ……………………………………………… 20 Ft/nm</w:t>
      </w:r>
    </w:p>
    <w:p w:rsidR="009261CD" w:rsidRDefault="009261CD" w:rsidP="001851DD">
      <w:pPr>
        <w:ind w:left="360"/>
        <w:jc w:val="both"/>
      </w:pPr>
      <w:r>
        <w:t>- meder nád  kaszálás víz alatt vagy iszap rétegben:  …………….20 Ft/nm</w:t>
      </w:r>
    </w:p>
    <w:p w:rsidR="009261CD" w:rsidRDefault="009261CD" w:rsidP="001851DD">
      <w:pPr>
        <w:ind w:left="360"/>
        <w:jc w:val="both"/>
      </w:pPr>
      <w:r>
        <w:t>- meder nád kaszálás szárazon: …………………………………...50 Ft/nm</w:t>
      </w:r>
    </w:p>
    <w:p w:rsidR="009261CD" w:rsidRDefault="009261CD" w:rsidP="001851DD">
      <w:pPr>
        <w:ind w:left="360"/>
        <w:jc w:val="both"/>
      </w:pPr>
      <w:r>
        <w:t xml:space="preserve">- műtárgyak kézi karbantartása : a tevékenység és az élőmunkaerő változékonysága miatt változatlanul a tényleges havi  önköltség </w:t>
      </w:r>
      <w:r w:rsidR="003A1B56">
        <w:t xml:space="preserve">plusz 7 % margin </w:t>
      </w:r>
    </w:p>
    <w:p w:rsidR="003A1B56" w:rsidRDefault="003A1B56" w:rsidP="001851DD">
      <w:pPr>
        <w:ind w:left="360"/>
        <w:jc w:val="both"/>
      </w:pPr>
      <w:r>
        <w:t>- olyan munkák megrendelése esetén, amelyek elszámolása nem illeszthető a fenti egységárak körébe, a megállapodó felek minden hónapban egyedi egység árban állapodnak meg.</w:t>
      </w:r>
    </w:p>
    <w:p w:rsidR="0080412A" w:rsidRPr="00470193" w:rsidRDefault="0080412A" w:rsidP="001851DD">
      <w:pPr>
        <w:ind w:left="360"/>
        <w:jc w:val="both"/>
      </w:pPr>
    </w:p>
    <w:p w:rsidR="001851DD" w:rsidRPr="00470193" w:rsidRDefault="001851DD" w:rsidP="001851DD">
      <w:pPr>
        <w:ind w:left="360"/>
        <w:jc w:val="both"/>
      </w:pPr>
      <w:r w:rsidRPr="00470193">
        <w:t>9./ Munkavégzés területi hatálya megegyezik a vízjogi üzemelési engedélyben szereplő vízi létesítmények területi határával.</w:t>
      </w:r>
    </w:p>
    <w:p w:rsidR="001851DD" w:rsidRPr="00470193" w:rsidRDefault="001851DD" w:rsidP="001851DD">
      <w:pPr>
        <w:ind w:left="360"/>
        <w:jc w:val="both"/>
      </w:pPr>
    </w:p>
    <w:p w:rsidR="001851DD" w:rsidRPr="00470193" w:rsidRDefault="001851DD" w:rsidP="001851DD">
      <w:pPr>
        <w:ind w:left="360"/>
        <w:jc w:val="both"/>
      </w:pPr>
      <w:r w:rsidRPr="00470193">
        <w:t xml:space="preserve"> 10./ Munkavégzés időbeli hatályáról, illetve azok ütemezésének a meghatározásáról Megbízó és Vállalkozó az egyes munkavégzések tartalmának meghatározása előtt a 6. pontban rögzítettek szerint műszaki ellenőrön keresztül egyeztet. Ennek során határozzák meg, hogy milyen munkavégzéssel, és hol kellene beavatkozni, hogy  a leghatékonyabban lehessen eleget tenni a Vállalkozó vízjogi engedélyéből foglalt kötelezettségének, és a Megbízó gazdálkodási érdekeinek.</w:t>
      </w:r>
      <w:r w:rsidR="00E15175" w:rsidRPr="00470193">
        <w:t xml:space="preserve"> Ezen egyeztetés eredményeként kerül rögzítésre a 8.1. pontban rögzített havi megrendelés.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>11./  Vállalkozó a szerződés szerint végzett munkákról folyamatosan építési naplót vezet.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>12./ Megbízó kapcsolattartói:</w:t>
      </w:r>
    </w:p>
    <w:p w:rsidR="001851DD" w:rsidRDefault="001851DD" w:rsidP="001851DD">
      <w:pPr>
        <w:ind w:left="360"/>
        <w:jc w:val="both"/>
      </w:pPr>
      <w:r>
        <w:t>Műszaki vezető:</w:t>
      </w:r>
      <w:r>
        <w:tab/>
      </w:r>
      <w:r>
        <w:tab/>
        <w:t>Mozsár Erik</w:t>
      </w:r>
    </w:p>
    <w:p w:rsidR="001851DD" w:rsidRDefault="001851DD" w:rsidP="001851DD">
      <w:pPr>
        <w:ind w:left="360"/>
        <w:jc w:val="both"/>
      </w:pPr>
      <w:r>
        <w:t xml:space="preserve">Műszaki ellenőr: </w:t>
      </w:r>
      <w:r>
        <w:tab/>
      </w:r>
      <w:r>
        <w:tab/>
        <w:t>Sági János 6300 Kalocsa Jókai u.44.  ME-VZ/I./03-5311/2012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>13./Vállalkozó kapcsolattartói:</w:t>
      </w:r>
    </w:p>
    <w:p w:rsidR="001851DD" w:rsidRDefault="001851DD" w:rsidP="001851DD">
      <w:pPr>
        <w:ind w:left="360"/>
        <w:jc w:val="both"/>
      </w:pPr>
      <w:r>
        <w:t>Ügyvezető igazgató:</w:t>
      </w:r>
      <w:r>
        <w:tab/>
        <w:t xml:space="preserve">Völler Zoltán </w:t>
      </w:r>
    </w:p>
    <w:p w:rsidR="00E80F5F" w:rsidRDefault="00E80F5F" w:rsidP="001851DD">
      <w:pPr>
        <w:ind w:left="360"/>
        <w:jc w:val="both"/>
      </w:pPr>
    </w:p>
    <w:p w:rsidR="00E80F5F" w:rsidRDefault="00E80F5F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III. Elszámolás.</w:t>
      </w:r>
    </w:p>
    <w:p w:rsidR="00E80F5F" w:rsidRDefault="00E80F5F" w:rsidP="001851DD">
      <w:pPr>
        <w:ind w:left="360"/>
        <w:jc w:val="center"/>
        <w:rPr>
          <w:b/>
          <w:u w:val="single"/>
        </w:rPr>
      </w:pP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 xml:space="preserve">14./  Végzett munkák elszámolása felmérési napló </w:t>
      </w:r>
      <w:r w:rsidR="006662BD">
        <w:t xml:space="preserve">és jelen szerződés szerinti egységárak </w:t>
      </w:r>
      <w:r>
        <w:t>alapján kiadott teljesítésigazolás szerint történik.</w:t>
      </w:r>
    </w:p>
    <w:p w:rsidR="001851DD" w:rsidRPr="00E80F5F" w:rsidRDefault="001851DD" w:rsidP="001851DD">
      <w:pPr>
        <w:ind w:left="360"/>
        <w:jc w:val="both"/>
      </w:pPr>
      <w:r>
        <w:t>Vállalkozó képviselője és a Megrendelő Műszaki Ellenőre minden hó végén közösen gondoskodnak az építési napló alapján a tárgyhavi munkák felmérés</w:t>
      </w:r>
      <w:r w:rsidR="00E15175">
        <w:t xml:space="preserve">i naplóban történő </w:t>
      </w:r>
      <w:r w:rsidR="006662BD">
        <w:t>rögzítéséről, a  8.4</w:t>
      </w:r>
      <w:r w:rsidR="00E15175" w:rsidRPr="00E80F5F">
        <w:t xml:space="preserve">. pont alapján kialakított tárgyhavi egységárakkal. </w:t>
      </w:r>
      <w:r w:rsidRPr="00E80F5F">
        <w:t xml:space="preserve"> Az Ő együttes aláírásuk alapján a Megrendelő a kiadja a tárgyhóra vonatkozó teljesítésigazolást, és Vállalkozó jogosult következő hó 15.-ikével számlája kibocsátására.</w:t>
      </w:r>
    </w:p>
    <w:p w:rsidR="001851DD" w:rsidRPr="00E80F5F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 w:rsidRPr="00E80F5F">
        <w:t xml:space="preserve">16./ Nem jogosult Vállalkozó azon munkavégzésének ellenértékét Megbízó felé számlájában érvényesíteni, amely munkák végzésére </w:t>
      </w:r>
      <w:r>
        <w:t>más forrásból fedezethez jutott. Vállalkozó az elvárható együttműködés kapcsán köteles ezen munkák tartalmáról, helyszínéről, és a fedezet nagyságáról Megbízót tájékoztatni.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>17./ Fizetés átutalással tö</w:t>
      </w:r>
      <w:r w:rsidR="00E80F5F">
        <w:t xml:space="preserve">rténik 8 napon belül Vállalkozó </w:t>
      </w:r>
      <w:r>
        <w:t xml:space="preserve"> </w:t>
      </w:r>
      <w:r w:rsidR="00E80F5F">
        <w:t xml:space="preserve">Budapest </w:t>
      </w:r>
      <w:r>
        <w:t>Banknál vezetett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center"/>
        <w:rPr>
          <w:b/>
        </w:rPr>
      </w:pPr>
      <w:r>
        <w:rPr>
          <w:b/>
        </w:rPr>
        <w:t>10103214-03429600-01005000</w:t>
      </w:r>
    </w:p>
    <w:p w:rsidR="001851DD" w:rsidRDefault="001851DD" w:rsidP="001851DD">
      <w:pPr>
        <w:ind w:left="360"/>
        <w:jc w:val="center"/>
        <w:rPr>
          <w:b/>
        </w:rPr>
      </w:pPr>
    </w:p>
    <w:p w:rsidR="001851DD" w:rsidRDefault="001851DD" w:rsidP="001851DD">
      <w:pPr>
        <w:ind w:left="360"/>
        <w:jc w:val="both"/>
      </w:pPr>
      <w:r>
        <w:t>számú számlájára. Késedelmes teljesítés esetén Vállalkozó a jegybanki alapkamat kétszeresének megfelelő késedelmi kamatot jogosult felszámítani.</w:t>
      </w:r>
    </w:p>
    <w:p w:rsidR="001851DD" w:rsidRDefault="001851DD" w:rsidP="001851DD">
      <w:pPr>
        <w:ind w:left="360"/>
        <w:jc w:val="both"/>
      </w:pPr>
    </w:p>
    <w:p w:rsidR="001851DD" w:rsidRDefault="008618BF" w:rsidP="001851DD">
      <w:pPr>
        <w:ind w:left="360"/>
        <w:jc w:val="both"/>
      </w:pPr>
      <w:r>
        <w:t>18./ Jelen megállapodást 2020</w:t>
      </w:r>
      <w:r w:rsidR="006662BD">
        <w:t xml:space="preserve">.03.01-el kezdődő időszakra </w:t>
      </w:r>
      <w:r w:rsidR="001851DD">
        <w:t xml:space="preserve"> vonatkozóan </w:t>
      </w:r>
      <w:r w:rsidR="006662BD">
        <w:t xml:space="preserve">meghatározatlan időre </w:t>
      </w:r>
      <w:r w:rsidR="001851DD">
        <w:t xml:space="preserve"> kötik szerződő felek</w:t>
      </w:r>
      <w:r w:rsidR="006662BD">
        <w:t xml:space="preserve"> folyamatos munkavégzéssel</w:t>
      </w:r>
      <w:r w:rsidR="001851DD">
        <w:t>, 3 hónapos felmondási határidővel, de a Preambulum 5. pontjában foglaltakra tekintettel. Felmondást írásban kell közölni a másik féllel, indoklási kötelezettséggel, a lényegesen megváltozott körülmények esetén.</w:t>
      </w:r>
    </w:p>
    <w:p w:rsidR="0080412A" w:rsidRDefault="0080412A" w:rsidP="001851DD">
      <w:pPr>
        <w:ind w:left="360"/>
        <w:jc w:val="both"/>
      </w:pPr>
    </w:p>
    <w:p w:rsidR="006662BD" w:rsidRDefault="006662BD" w:rsidP="001851DD">
      <w:pPr>
        <w:ind w:left="360"/>
        <w:jc w:val="both"/>
      </w:pPr>
      <w:r>
        <w:t xml:space="preserve">19./A 4. </w:t>
      </w:r>
      <w:r w:rsidR="0080412A">
        <w:t>pontban</w:t>
      </w:r>
      <w:r>
        <w:t xml:space="preserve"> leírtakra tekintettel Megállapodó Felek már most rögzítik, hogy ha jelen szerződésben rögzített elszámolási rend nem biztosítja az ott megfogalmazott elvek érvényesülését, úgy a szerződés elszámoló árait közös akarattal módosítják vagy áttérnek más elszámolási formára.</w:t>
      </w:r>
    </w:p>
    <w:p w:rsidR="001851DD" w:rsidRDefault="001851DD" w:rsidP="001851DD">
      <w:pPr>
        <w:jc w:val="both"/>
      </w:pPr>
    </w:p>
    <w:p w:rsidR="001851DD" w:rsidRDefault="006662BD" w:rsidP="001851DD">
      <w:pPr>
        <w:ind w:left="360"/>
        <w:jc w:val="both"/>
      </w:pPr>
      <w:r>
        <w:t>20./</w:t>
      </w:r>
      <w:r w:rsidR="001851DD">
        <w:t xml:space="preserve">  Rendkívüli felmondás joga illeti meg a feleket, ha a másik fél súlyosan megszegi a szerződésben foglaltakat, vagy a szerződés kötés kori körülményekhez képest olyan  lényeges változások történtek, amelyek ellehetetlenítik a szerződés fennmaradását. Akár rendes, akár rendkívüli felmondással kerül sor a szerződés megszüntetésére, a felek közt elszámolásnak van helye.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>2</w:t>
      </w:r>
      <w:r w:rsidR="00F866A8">
        <w:t>1</w:t>
      </w:r>
      <w:r>
        <w:t xml:space="preserve">./Súlyos szerződésszegésnek minősül a Megrendelő  részéről, ha számla fizetési kötelezettségének határidőre nem tesz eleget, és írásos felszólítás alapján sem teljesít az abban kikötött póthatáridőig. </w:t>
      </w:r>
    </w:p>
    <w:p w:rsidR="00E80F5F" w:rsidRDefault="00E80F5F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 xml:space="preserve">Súlyos szerződésszegésnek minősül a  Vállalkozó részéről, ha az építési naplóban rögzített módon a munkákat nem végzi el, annak esetleges módosításáról a Megrendelővel nem állapodik meg, és írásbeli felszólításra sem intézkedik az abban foglaltak szerint. </w:t>
      </w:r>
    </w:p>
    <w:p w:rsidR="00E80F5F" w:rsidRDefault="00E80F5F" w:rsidP="001851DD">
      <w:pPr>
        <w:ind w:left="360"/>
        <w:jc w:val="both"/>
      </w:pPr>
    </w:p>
    <w:p w:rsidR="00E80F5F" w:rsidRDefault="00E80F5F" w:rsidP="001851DD">
      <w:pPr>
        <w:ind w:left="360"/>
        <w:jc w:val="both"/>
      </w:pPr>
    </w:p>
    <w:p w:rsidR="00E80F5F" w:rsidRDefault="00E80F5F" w:rsidP="001851DD">
      <w:pPr>
        <w:ind w:left="360"/>
        <w:jc w:val="both"/>
      </w:pPr>
    </w:p>
    <w:p w:rsidR="00E80F5F" w:rsidRDefault="00E80F5F" w:rsidP="001851DD">
      <w:pPr>
        <w:ind w:left="360"/>
        <w:jc w:val="both"/>
      </w:pPr>
    </w:p>
    <w:p w:rsidR="00E80F5F" w:rsidRDefault="00E80F5F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IV. Egyebek.</w:t>
      </w:r>
    </w:p>
    <w:p w:rsidR="001851DD" w:rsidRDefault="001851DD" w:rsidP="001851DD">
      <w:pPr>
        <w:ind w:left="720"/>
        <w:jc w:val="both"/>
        <w:rPr>
          <w:b/>
        </w:rPr>
      </w:pPr>
    </w:p>
    <w:p w:rsidR="00E80F5F" w:rsidRDefault="00E80F5F" w:rsidP="001851DD">
      <w:pPr>
        <w:ind w:left="720"/>
        <w:jc w:val="both"/>
        <w:rPr>
          <w:b/>
        </w:rPr>
      </w:pPr>
    </w:p>
    <w:p w:rsidR="001851DD" w:rsidRDefault="00F866A8" w:rsidP="001851DD">
      <w:pPr>
        <w:ind w:left="360"/>
        <w:jc w:val="both"/>
      </w:pPr>
      <w:r>
        <w:t>22</w:t>
      </w:r>
      <w:r w:rsidR="001851DD">
        <w:t>./ .   Szerződő felek a vitás kérdéseket elsősorban tárgyalásos úton kívánják megoldani.</w:t>
      </w:r>
    </w:p>
    <w:p w:rsidR="001851DD" w:rsidRDefault="001851DD" w:rsidP="001851DD">
      <w:pPr>
        <w:ind w:left="360"/>
        <w:jc w:val="both"/>
      </w:pPr>
      <w:r>
        <w:t>Ennek során a jelen megállapodásban foglaltakra, a szerződő felek eredeti szándékára, a mindkét fél által ismert vízjogi üzemelési engedélyre, a hatályos jogszabályokra, különösen a Ptk.-ra tekintettel, -  törekednek a megállapodásra.</w:t>
      </w:r>
    </w:p>
    <w:p w:rsidR="001851DD" w:rsidRDefault="001851DD" w:rsidP="001851DD">
      <w:pPr>
        <w:ind w:left="360"/>
        <w:jc w:val="both"/>
      </w:pPr>
    </w:p>
    <w:p w:rsidR="001851DD" w:rsidRDefault="00F866A8" w:rsidP="001851DD">
      <w:pPr>
        <w:ind w:left="360"/>
        <w:jc w:val="both"/>
      </w:pPr>
      <w:r>
        <w:t>23</w:t>
      </w:r>
      <w:r w:rsidR="001851DD">
        <w:t>./  Előző pontban foglaltak ellehetetlenülése esetén kiköt</w:t>
      </w:r>
      <w:r w:rsidR="00CF1567">
        <w:t xml:space="preserve">ik a Marcali Városi Bíróság, - </w:t>
      </w:r>
      <w:r w:rsidR="001851DD">
        <w:t>vagy értékhatár átlépése esetén</w:t>
      </w:r>
      <w:r w:rsidR="00CF1567">
        <w:t>-</w:t>
      </w:r>
      <w:r w:rsidR="001851DD">
        <w:t xml:space="preserve"> a Kaposvári Törvényszék  illetékességét.</w:t>
      </w:r>
    </w:p>
    <w:p w:rsidR="001851DD" w:rsidRDefault="001851DD" w:rsidP="001851DD">
      <w:pPr>
        <w:ind w:left="360"/>
        <w:jc w:val="both"/>
      </w:pPr>
    </w:p>
    <w:p w:rsidR="001851DD" w:rsidRDefault="0080412A" w:rsidP="001851DD">
      <w:pPr>
        <w:tabs>
          <w:tab w:val="left" w:pos="900"/>
        </w:tabs>
        <w:ind w:left="720" w:hanging="360"/>
        <w:jc w:val="both"/>
      </w:pPr>
      <w:r>
        <w:t>24</w:t>
      </w:r>
      <w:r w:rsidR="001851DD">
        <w:t>./  Jelen megállapodást a szerződő felek közösen elolvasva, együttesen értelmezve, mint     közös akaratukkal megegyezőt írják alá.</w:t>
      </w:r>
    </w:p>
    <w:p w:rsidR="001851DD" w:rsidRDefault="001851DD" w:rsidP="001851DD"/>
    <w:p w:rsidR="001851DD" w:rsidRDefault="001851DD" w:rsidP="001851DD"/>
    <w:p w:rsidR="001851DD" w:rsidRDefault="001851DD" w:rsidP="001851DD"/>
    <w:p w:rsidR="001851DD" w:rsidRDefault="008618BF" w:rsidP="001851DD">
      <w:r>
        <w:t>Kelt : Kéthely Sári puszta 2020</w:t>
      </w:r>
      <w:r w:rsidR="00F866A8">
        <w:t>.03</w:t>
      </w:r>
      <w:r w:rsidR="001851DD">
        <w:t>.01.</w:t>
      </w:r>
    </w:p>
    <w:p w:rsidR="001851DD" w:rsidRDefault="001851DD" w:rsidP="001851DD">
      <w:pPr>
        <w:ind w:left="720"/>
      </w:pPr>
    </w:p>
    <w:p w:rsidR="001851DD" w:rsidRDefault="001851DD" w:rsidP="001851DD">
      <w:pPr>
        <w:ind w:left="720"/>
      </w:pPr>
    </w:p>
    <w:p w:rsidR="001851DD" w:rsidRDefault="001851DD" w:rsidP="001851DD">
      <w:pPr>
        <w:ind w:left="720"/>
      </w:pPr>
    </w:p>
    <w:p w:rsidR="001851DD" w:rsidRDefault="001851DD" w:rsidP="001851DD">
      <w:pPr>
        <w:ind w:left="720"/>
      </w:pPr>
    </w:p>
    <w:p w:rsidR="001851DD" w:rsidRDefault="001851DD" w:rsidP="001851DD">
      <w:pPr>
        <w:ind w:left="720"/>
      </w:pPr>
    </w:p>
    <w:p w:rsidR="001851DD" w:rsidRDefault="001851DD" w:rsidP="001851DD">
      <w:pPr>
        <w:ind w:left="720"/>
      </w:pPr>
    </w:p>
    <w:p w:rsidR="001851DD" w:rsidRDefault="001851DD" w:rsidP="001851DD">
      <w:pPr>
        <w:ind w:left="720"/>
      </w:pPr>
    </w:p>
    <w:p w:rsidR="001851DD" w:rsidRDefault="001851DD" w:rsidP="001851DD">
      <w:pPr>
        <w:ind w:left="720"/>
      </w:pPr>
    </w:p>
    <w:p w:rsidR="001851DD" w:rsidRDefault="001851DD" w:rsidP="001851DD">
      <w:pPr>
        <w:ind w:left="720"/>
      </w:pPr>
      <w:r>
        <w:t>……………………………………            ……………………………………….</w:t>
      </w:r>
    </w:p>
    <w:p w:rsidR="001851DD" w:rsidRDefault="001851DD" w:rsidP="001851DD">
      <w:pPr>
        <w:ind w:left="360"/>
      </w:pPr>
      <w:r>
        <w:t xml:space="preserve">                          Megrendelő                                                    Vállalkozó </w:t>
      </w:r>
    </w:p>
    <w:p w:rsidR="001851DD" w:rsidRDefault="001851DD" w:rsidP="001851DD">
      <w:pPr>
        <w:ind w:left="360"/>
      </w:pPr>
      <w:r>
        <w:t xml:space="preserve">                          Hubertus Bt.                                       Balaton-nagyberek VT</w:t>
      </w:r>
    </w:p>
    <w:p w:rsidR="001851DD" w:rsidRDefault="001851DD" w:rsidP="001851DD">
      <w:pPr>
        <w:ind w:left="708"/>
        <w:jc w:val="both"/>
      </w:pPr>
    </w:p>
    <w:p w:rsidR="001851DD" w:rsidRDefault="001851DD" w:rsidP="001851DD">
      <w:pPr>
        <w:ind w:left="708"/>
        <w:jc w:val="both"/>
      </w:pPr>
    </w:p>
    <w:p w:rsidR="001851DD" w:rsidRDefault="001851DD" w:rsidP="001851DD">
      <w:pPr>
        <w:ind w:left="708"/>
        <w:jc w:val="both"/>
      </w:pPr>
    </w:p>
    <w:p w:rsidR="001851DD" w:rsidRDefault="001851DD" w:rsidP="001851DD">
      <w:pPr>
        <w:ind w:left="708"/>
        <w:jc w:val="both"/>
      </w:pPr>
    </w:p>
    <w:p w:rsidR="001851DD" w:rsidRDefault="001851DD" w:rsidP="001851DD">
      <w:pPr>
        <w:jc w:val="both"/>
      </w:pPr>
    </w:p>
    <w:p w:rsidR="0048611E" w:rsidRDefault="0048611E"/>
    <w:sectPr w:rsidR="004861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DD" w:rsidRDefault="001851DD" w:rsidP="001851DD">
      <w:r>
        <w:separator/>
      </w:r>
    </w:p>
  </w:endnote>
  <w:endnote w:type="continuationSeparator" w:id="0">
    <w:p w:rsidR="001851DD" w:rsidRDefault="001851DD" w:rsidP="0018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DD" w:rsidRDefault="001851DD" w:rsidP="001851DD">
      <w:r>
        <w:separator/>
      </w:r>
    </w:p>
  </w:footnote>
  <w:footnote w:type="continuationSeparator" w:id="0">
    <w:p w:rsidR="001851DD" w:rsidRDefault="001851DD" w:rsidP="0018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31C2F"/>
    <w:multiLevelType w:val="hybridMultilevel"/>
    <w:tmpl w:val="CEF42466"/>
    <w:lvl w:ilvl="0" w:tplc="B2EEDE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D48E0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 w:tplc="4C5A91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43AC8A4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E580A"/>
    <w:multiLevelType w:val="hybridMultilevel"/>
    <w:tmpl w:val="4EF20718"/>
    <w:lvl w:ilvl="0" w:tplc="96582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DD"/>
    <w:rsid w:val="00031D86"/>
    <w:rsid w:val="00032025"/>
    <w:rsid w:val="00116A6A"/>
    <w:rsid w:val="001851DD"/>
    <w:rsid w:val="00213855"/>
    <w:rsid w:val="002D442A"/>
    <w:rsid w:val="003A1B56"/>
    <w:rsid w:val="00470193"/>
    <w:rsid w:val="0048611E"/>
    <w:rsid w:val="00666295"/>
    <w:rsid w:val="006662BD"/>
    <w:rsid w:val="0080412A"/>
    <w:rsid w:val="008618BF"/>
    <w:rsid w:val="009261CD"/>
    <w:rsid w:val="009C04FD"/>
    <w:rsid w:val="00A66448"/>
    <w:rsid w:val="00C844A7"/>
    <w:rsid w:val="00C96AEA"/>
    <w:rsid w:val="00CC2543"/>
    <w:rsid w:val="00CD4C7C"/>
    <w:rsid w:val="00CF1567"/>
    <w:rsid w:val="00E15175"/>
    <w:rsid w:val="00E52657"/>
    <w:rsid w:val="00E80F5F"/>
    <w:rsid w:val="00ED00DC"/>
    <w:rsid w:val="00F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19355B9-3922-4BC2-8AA2-C20EF591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F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0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F5F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Voller</dc:creator>
  <cp:keywords/>
  <dc:description/>
  <cp:lastModifiedBy>Zoltan Voller</cp:lastModifiedBy>
  <cp:revision>2</cp:revision>
  <cp:lastPrinted>2018-02-16T11:12:00Z</cp:lastPrinted>
  <dcterms:created xsi:type="dcterms:W3CDTF">2020-04-14T12:58:00Z</dcterms:created>
  <dcterms:modified xsi:type="dcterms:W3CDTF">2020-04-14T12:58:00Z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2018-02-15T14:26:15.8590840+01:00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2018-02-15T14:26:15.8600841+01:00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