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8A" w:rsidRPr="0007268A" w:rsidRDefault="0007268A" w:rsidP="0007268A">
      <w:pPr>
        <w:jc w:val="center"/>
        <w:rPr>
          <w:b/>
          <w:sz w:val="32"/>
          <w:szCs w:val="32"/>
          <w:lang w:val="hu-HU"/>
        </w:rPr>
      </w:pPr>
      <w:bookmarkStart w:id="0" w:name="_GoBack"/>
      <w:bookmarkEnd w:id="0"/>
      <w:r w:rsidRPr="0007268A">
        <w:rPr>
          <w:b/>
          <w:sz w:val="32"/>
          <w:szCs w:val="32"/>
          <w:lang w:val="hu-HU"/>
        </w:rPr>
        <w:t>Jegyzőkönyv</w:t>
      </w:r>
    </w:p>
    <w:p w:rsidR="0007268A" w:rsidRPr="0007268A" w:rsidRDefault="0007268A">
      <w:pPr>
        <w:rPr>
          <w:lang w:val="hu-HU"/>
        </w:rPr>
      </w:pPr>
      <w:r>
        <w:rPr>
          <w:b/>
          <w:u w:val="single"/>
          <w:lang w:val="hu-HU"/>
        </w:rPr>
        <w:t xml:space="preserve">Készült:  </w:t>
      </w:r>
      <w:r>
        <w:rPr>
          <w:lang w:val="hu-HU"/>
        </w:rPr>
        <w:t xml:space="preserve">BNB VT hivatali helyiségében 2020.01.14.-én </w:t>
      </w:r>
    </w:p>
    <w:p w:rsidR="0007268A" w:rsidRDefault="0007268A">
      <w:pPr>
        <w:rPr>
          <w:lang w:val="hu-HU"/>
        </w:rPr>
      </w:pPr>
      <w:r w:rsidRPr="0007268A">
        <w:rPr>
          <w:b/>
          <w:u w:val="single"/>
          <w:lang w:val="hu-HU"/>
        </w:rPr>
        <w:t>Tárgy</w:t>
      </w:r>
      <w:r>
        <w:rPr>
          <w:lang w:val="hu-HU"/>
        </w:rPr>
        <w:t xml:space="preserve">: </w:t>
      </w:r>
      <w:proofErr w:type="spellStart"/>
      <w:r>
        <w:rPr>
          <w:lang w:val="hu-HU"/>
        </w:rPr>
        <w:t>Balaton-Nagyberek</w:t>
      </w:r>
      <w:proofErr w:type="spellEnd"/>
      <w:r>
        <w:rPr>
          <w:lang w:val="hu-HU"/>
        </w:rPr>
        <w:t xml:space="preserve"> VT –</w:t>
      </w:r>
      <w:proofErr w:type="spellStart"/>
      <w:r>
        <w:rPr>
          <w:lang w:val="hu-HU"/>
        </w:rPr>
        <w:t>nak</w:t>
      </w:r>
      <w:proofErr w:type="spellEnd"/>
      <w:r>
        <w:rPr>
          <w:lang w:val="hu-HU"/>
        </w:rPr>
        <w:t xml:space="preserve"> az intézkedési terve 2020 évre a  7/2019.(05.30.) KGY számú Határozatának 1.) pont 4. bekezdésében elrendelt kockázat elemzés alapján.</w:t>
      </w:r>
    </w:p>
    <w:p w:rsidR="0007268A" w:rsidRPr="0007268A" w:rsidRDefault="0007268A">
      <w:pPr>
        <w:rPr>
          <w:b/>
          <w:u w:val="single"/>
          <w:lang w:val="hu-HU"/>
        </w:rPr>
      </w:pPr>
      <w:r w:rsidRPr="0007268A">
        <w:rPr>
          <w:b/>
          <w:u w:val="single"/>
          <w:lang w:val="hu-HU"/>
        </w:rPr>
        <w:t>Jelen vannak:</w:t>
      </w:r>
    </w:p>
    <w:p w:rsidR="0007268A" w:rsidRPr="0007268A" w:rsidRDefault="0007268A">
      <w:pPr>
        <w:rPr>
          <w:b/>
          <w:lang w:val="hu-HU"/>
        </w:rPr>
      </w:pPr>
      <w:r w:rsidRPr="0007268A">
        <w:rPr>
          <w:b/>
          <w:lang w:val="hu-HU"/>
        </w:rPr>
        <w:t>HUBERTUS Agráripari BT Megrendelő és költségviselő részéről:</w:t>
      </w:r>
    </w:p>
    <w:p w:rsidR="0007268A" w:rsidRDefault="0007268A" w:rsidP="0007268A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Oliver Hahnenkamm üzletvezető</w:t>
      </w:r>
    </w:p>
    <w:p w:rsidR="0007268A" w:rsidRDefault="0007268A" w:rsidP="0007268A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Mozsár Erik műszaki vezető</w:t>
      </w:r>
    </w:p>
    <w:p w:rsidR="0007268A" w:rsidRDefault="0007268A" w:rsidP="0007268A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Sági János műszaki ellenőr</w:t>
      </w:r>
    </w:p>
    <w:p w:rsidR="0007268A" w:rsidRPr="0007268A" w:rsidRDefault="0007268A" w:rsidP="0007268A">
      <w:pPr>
        <w:rPr>
          <w:b/>
          <w:lang w:val="hu-HU"/>
        </w:rPr>
      </w:pPr>
      <w:proofErr w:type="spellStart"/>
      <w:r w:rsidRPr="0007268A">
        <w:rPr>
          <w:b/>
          <w:lang w:val="hu-HU"/>
        </w:rPr>
        <w:t>Balaton-Nagyberek</w:t>
      </w:r>
      <w:proofErr w:type="spellEnd"/>
      <w:r w:rsidRPr="0007268A">
        <w:rPr>
          <w:b/>
          <w:lang w:val="hu-HU"/>
        </w:rPr>
        <w:t xml:space="preserve"> VT vízjogi engedélyes részéről:</w:t>
      </w:r>
    </w:p>
    <w:p w:rsidR="0007268A" w:rsidRDefault="0007268A" w:rsidP="0007268A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Völler Zoltán igazgató</w:t>
      </w:r>
    </w:p>
    <w:p w:rsidR="0007268A" w:rsidRDefault="0007268A" w:rsidP="0007268A">
      <w:pPr>
        <w:pStyle w:val="Listaszerbekezds"/>
        <w:rPr>
          <w:lang w:val="hu-HU"/>
        </w:rPr>
      </w:pPr>
    </w:p>
    <w:p w:rsidR="0007268A" w:rsidRDefault="0007268A" w:rsidP="0007268A">
      <w:pPr>
        <w:pStyle w:val="Listaszerbekezds"/>
        <w:numPr>
          <w:ilvl w:val="0"/>
          <w:numId w:val="2"/>
        </w:numPr>
        <w:rPr>
          <w:lang w:val="hu-HU"/>
        </w:rPr>
      </w:pPr>
      <w:r w:rsidRPr="0007268A">
        <w:rPr>
          <w:lang w:val="hu-HU"/>
        </w:rPr>
        <w:t>Jelenlévők tételesen áttekintették a kockázat elemzés alapján a VT által előterjesztett beavatkozásra javasolt vízkormányzási műveket, és részben szűkítették, részben bővítették azok listáját és a szükségesnek vélt jó karba helyezések műszaki tartalmát.</w:t>
      </w:r>
    </w:p>
    <w:p w:rsidR="0007268A" w:rsidRPr="0007268A" w:rsidRDefault="0007268A" w:rsidP="0007268A">
      <w:pPr>
        <w:pStyle w:val="Listaszerbekezds"/>
        <w:rPr>
          <w:lang w:val="hu-HU"/>
        </w:rPr>
      </w:pPr>
    </w:p>
    <w:p w:rsidR="0007268A" w:rsidRDefault="0007268A" w:rsidP="0007268A">
      <w:pPr>
        <w:pStyle w:val="Listaszerbekezds"/>
        <w:numPr>
          <w:ilvl w:val="0"/>
          <w:numId w:val="2"/>
        </w:numPr>
        <w:rPr>
          <w:lang w:val="hu-HU"/>
        </w:rPr>
      </w:pPr>
      <w:r w:rsidRPr="0007268A">
        <w:rPr>
          <w:lang w:val="hu-HU"/>
        </w:rPr>
        <w:t>A véglegesített listát 5 éves intézkedési terv keretében látják megvalósíthatónak a rendelkezésre álló humán, - gépi, - és anyagi erőforrásokat egyaránt figyelembe véve.</w:t>
      </w:r>
    </w:p>
    <w:p w:rsidR="0007268A" w:rsidRPr="0007268A" w:rsidRDefault="0007268A" w:rsidP="0007268A">
      <w:pPr>
        <w:pStyle w:val="Listaszerbekezds"/>
        <w:rPr>
          <w:lang w:val="hu-HU"/>
        </w:rPr>
      </w:pPr>
    </w:p>
    <w:p w:rsidR="0007268A" w:rsidRDefault="0007268A" w:rsidP="0007268A">
      <w:pPr>
        <w:pStyle w:val="Listaszerbekezds"/>
        <w:numPr>
          <w:ilvl w:val="0"/>
          <w:numId w:val="2"/>
        </w:numPr>
        <w:rPr>
          <w:lang w:val="hu-HU"/>
        </w:rPr>
      </w:pPr>
      <w:r w:rsidRPr="0007268A">
        <w:rPr>
          <w:lang w:val="hu-HU"/>
        </w:rPr>
        <w:t xml:space="preserve">A mellékelt </w:t>
      </w:r>
      <w:proofErr w:type="spellStart"/>
      <w:r w:rsidRPr="0007268A">
        <w:rPr>
          <w:lang w:val="hu-HU"/>
        </w:rPr>
        <w:t>exel</w:t>
      </w:r>
      <w:proofErr w:type="spellEnd"/>
      <w:r w:rsidRPr="0007268A">
        <w:rPr>
          <w:lang w:val="hu-HU"/>
        </w:rPr>
        <w:t xml:space="preserve"> táblázatban foglaltan a 2020 évre vonatkozó jó karba helyezések listáját és azok műszaki tartalmát  az abban foglaltak szerint hagyják jóvá.</w:t>
      </w:r>
    </w:p>
    <w:p w:rsidR="0007268A" w:rsidRPr="0007268A" w:rsidRDefault="0007268A" w:rsidP="0007268A">
      <w:pPr>
        <w:pStyle w:val="Listaszerbekezds"/>
        <w:rPr>
          <w:lang w:val="hu-HU"/>
        </w:rPr>
      </w:pPr>
    </w:p>
    <w:p w:rsidR="0007268A" w:rsidRDefault="0007268A" w:rsidP="0007268A">
      <w:pPr>
        <w:pStyle w:val="Listaszerbekezds"/>
        <w:numPr>
          <w:ilvl w:val="0"/>
          <w:numId w:val="2"/>
        </w:numPr>
        <w:rPr>
          <w:lang w:val="hu-HU"/>
        </w:rPr>
      </w:pPr>
      <w:r w:rsidRPr="0007268A">
        <w:rPr>
          <w:lang w:val="hu-HU"/>
        </w:rPr>
        <w:t>Az ehhez szükséges erőforrásokat (gépi, humán, anyagi) a Hubertus BT mint Megrend</w:t>
      </w:r>
      <w:r>
        <w:rPr>
          <w:lang w:val="hu-HU"/>
        </w:rPr>
        <w:t>elő és költségviselő biztosítja, a VT pedig az év során ütemezve azokat elvégzi. A Hubertus Bt és a BNB VT közti vállalkozási szerződésben foglaltak szerint a havi megrendelésekbe az itt rögzített feladatok beépülnek.</w:t>
      </w:r>
    </w:p>
    <w:p w:rsidR="0007268A" w:rsidRPr="0007268A" w:rsidRDefault="0007268A" w:rsidP="0007268A">
      <w:pPr>
        <w:pStyle w:val="Listaszerbekezds"/>
        <w:rPr>
          <w:lang w:val="hu-HU"/>
        </w:rPr>
      </w:pPr>
    </w:p>
    <w:p w:rsidR="0007268A" w:rsidRDefault="0007268A" w:rsidP="0007268A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kockázat elemzés elkövetkező négy évben való intézkedési tervét az érdekeltek bevonásával évente hagyja jóvá a Megrendelő és a VT, a VT előterjesztésének megvitatását követően.</w:t>
      </w:r>
    </w:p>
    <w:p w:rsidR="0007268A" w:rsidRPr="0007268A" w:rsidRDefault="0007268A" w:rsidP="0007268A">
      <w:pPr>
        <w:pStyle w:val="Listaszerbekezds"/>
        <w:rPr>
          <w:lang w:val="hu-HU"/>
        </w:rPr>
      </w:pPr>
    </w:p>
    <w:p w:rsidR="0007268A" w:rsidRDefault="0007268A" w:rsidP="0007268A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Jelenlévők megállapítják, hogy a kockázat elemzés feladatainak 5 évre elosztott intézkedési terve nem veszélyezteti a </w:t>
      </w:r>
      <w:proofErr w:type="spellStart"/>
      <w:r>
        <w:rPr>
          <w:lang w:val="hu-HU"/>
        </w:rPr>
        <w:t>Balaton-Nagyberek</w:t>
      </w:r>
      <w:proofErr w:type="spellEnd"/>
      <w:r>
        <w:rPr>
          <w:lang w:val="hu-HU"/>
        </w:rPr>
        <w:t xml:space="preserve"> belvíz </w:t>
      </w:r>
      <w:proofErr w:type="spellStart"/>
      <w:r>
        <w:rPr>
          <w:lang w:val="hu-HU"/>
        </w:rPr>
        <w:t>öblözet</w:t>
      </w:r>
      <w:proofErr w:type="spellEnd"/>
      <w:r>
        <w:rPr>
          <w:lang w:val="hu-HU"/>
        </w:rPr>
        <w:t xml:space="preserve"> vízkormányzását, és az esetleg szükségessé váló eseti beavatkozásokkal mindenkor biztosítja a vízjogi engedélyben foglalt kötelezettségek betartását.</w:t>
      </w:r>
    </w:p>
    <w:p w:rsidR="0007268A" w:rsidRPr="0007268A" w:rsidRDefault="0007268A" w:rsidP="0007268A">
      <w:pPr>
        <w:pStyle w:val="Listaszerbekezds"/>
        <w:rPr>
          <w:lang w:val="hu-HU"/>
        </w:rPr>
      </w:pPr>
    </w:p>
    <w:p w:rsidR="0007268A" w:rsidRDefault="0007268A" w:rsidP="0007268A">
      <w:pPr>
        <w:pStyle w:val="Listaszerbekezds"/>
        <w:jc w:val="center"/>
        <w:rPr>
          <w:lang w:val="hu-HU"/>
        </w:rPr>
      </w:pPr>
      <w:proofErr w:type="spellStart"/>
      <w:r>
        <w:rPr>
          <w:lang w:val="hu-HU"/>
        </w:rPr>
        <w:t>Kmf</w:t>
      </w:r>
      <w:proofErr w:type="spellEnd"/>
      <w:r>
        <w:rPr>
          <w:lang w:val="hu-HU"/>
        </w:rPr>
        <w:t>.</w:t>
      </w:r>
    </w:p>
    <w:p w:rsidR="0007268A" w:rsidRDefault="0007268A" w:rsidP="0007268A">
      <w:pPr>
        <w:pStyle w:val="Listaszerbekezds"/>
        <w:jc w:val="center"/>
        <w:rPr>
          <w:lang w:val="hu-HU"/>
        </w:rPr>
      </w:pPr>
    </w:p>
    <w:p w:rsidR="0007268A" w:rsidRDefault="0007268A" w:rsidP="0007268A">
      <w:pPr>
        <w:pStyle w:val="Listaszerbekezds"/>
        <w:rPr>
          <w:lang w:val="hu-HU"/>
        </w:rPr>
      </w:pPr>
      <w:r>
        <w:rPr>
          <w:lang w:val="hu-HU"/>
        </w:rPr>
        <w:t>-------------------------------------------------------                                ------------------------------------------------</w:t>
      </w:r>
    </w:p>
    <w:p w:rsidR="0007268A" w:rsidRDefault="0007268A" w:rsidP="0007268A">
      <w:pPr>
        <w:pStyle w:val="Listaszerbekezds"/>
        <w:rPr>
          <w:lang w:val="hu-HU"/>
        </w:rPr>
      </w:pPr>
    </w:p>
    <w:p w:rsidR="0007268A" w:rsidRDefault="0007268A" w:rsidP="0007268A">
      <w:pPr>
        <w:pStyle w:val="Listaszerbekezds"/>
        <w:rPr>
          <w:lang w:val="hu-HU"/>
        </w:rPr>
      </w:pPr>
      <w:r>
        <w:rPr>
          <w:lang w:val="hu-HU"/>
        </w:rPr>
        <w:t>-------------------------------------------------------                                ------------------------------------------------</w:t>
      </w:r>
    </w:p>
    <w:p w:rsidR="0007268A" w:rsidRPr="0007268A" w:rsidRDefault="0007268A" w:rsidP="0007268A">
      <w:pPr>
        <w:pStyle w:val="Listaszerbekezds"/>
        <w:jc w:val="center"/>
        <w:rPr>
          <w:lang w:val="hu-HU"/>
        </w:rPr>
      </w:pPr>
    </w:p>
    <w:sectPr w:rsidR="0007268A" w:rsidRPr="000726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BA" w:rsidRDefault="00A651BA" w:rsidP="00A651BA">
      <w:pPr>
        <w:spacing w:after="0" w:line="240" w:lineRule="auto"/>
      </w:pPr>
      <w:r>
        <w:separator/>
      </w:r>
    </w:p>
  </w:endnote>
  <w:endnote w:type="continuationSeparator" w:id="0">
    <w:p w:rsidR="00A651BA" w:rsidRDefault="00A651BA" w:rsidP="00A6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BA" w:rsidRDefault="00A651BA" w:rsidP="00A651BA">
      <w:pPr>
        <w:spacing w:after="0" w:line="240" w:lineRule="auto"/>
      </w:pPr>
      <w:r>
        <w:separator/>
      </w:r>
    </w:p>
  </w:footnote>
  <w:footnote w:type="continuationSeparator" w:id="0">
    <w:p w:rsidR="00A651BA" w:rsidRDefault="00A651BA" w:rsidP="00A6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F67"/>
    <w:multiLevelType w:val="hybridMultilevel"/>
    <w:tmpl w:val="86166884"/>
    <w:lvl w:ilvl="0" w:tplc="B5D40A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39F"/>
    <w:multiLevelType w:val="hybridMultilevel"/>
    <w:tmpl w:val="0F0493C2"/>
    <w:lvl w:ilvl="0" w:tplc="80AC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A"/>
    <w:rsid w:val="0007268A"/>
    <w:rsid w:val="00A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DFB50-4E16-4599-BF07-D2ED88E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26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Voller</dc:creator>
  <cp:keywords/>
  <dc:description/>
  <cp:lastModifiedBy>Zoltan Voller</cp:lastModifiedBy>
  <cp:revision>2</cp:revision>
  <cp:lastPrinted>2020-01-14T10:07:00Z</cp:lastPrinted>
  <dcterms:created xsi:type="dcterms:W3CDTF">2020-04-14T13:03:00Z</dcterms:created>
  <dcterms:modified xsi:type="dcterms:W3CDTF">2020-04-14T13:03:00Z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2020-04-14T15:02:58.0637494+02:00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2020-04-14T15:02:58.0647494+02:00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